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1"/>
        <w:tblW w:w="15446" w:type="dxa"/>
        <w:tblLook w:val="04A0" w:firstRow="1" w:lastRow="0" w:firstColumn="1" w:lastColumn="0" w:noHBand="0" w:noVBand="1"/>
      </w:tblPr>
      <w:tblGrid>
        <w:gridCol w:w="1990"/>
        <w:gridCol w:w="1953"/>
        <w:gridCol w:w="1270"/>
        <w:gridCol w:w="35"/>
        <w:gridCol w:w="1232"/>
        <w:gridCol w:w="1224"/>
        <w:gridCol w:w="1081"/>
        <w:gridCol w:w="2128"/>
        <w:gridCol w:w="882"/>
        <w:gridCol w:w="167"/>
        <w:gridCol w:w="998"/>
        <w:gridCol w:w="2486"/>
      </w:tblGrid>
      <w:tr w:rsidR="0047640B" w:rsidRPr="00AC6A42" w14:paraId="7D541B34" w14:textId="77777777" w:rsidTr="0047640B">
        <w:trPr>
          <w:cantSplit/>
          <w:trHeight w:val="1125"/>
        </w:trPr>
        <w:tc>
          <w:tcPr>
            <w:tcW w:w="1544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D20D47" w14:textId="03AD84C9" w:rsidR="0047640B" w:rsidRPr="0047640B" w:rsidRDefault="005F7FCA" w:rsidP="0047640B">
            <w:pPr>
              <w:tabs>
                <w:tab w:val="center" w:pos="7699"/>
                <w:tab w:val="right" w:pos="15398"/>
              </w:tabs>
              <w:jc w:val="center"/>
              <w:rPr>
                <w:rFonts w:ascii="Letters for Learners" w:hAnsi="Letters for Learners" w:cs="Arial"/>
                <w:b/>
                <w:sz w:val="40"/>
                <w:szCs w:val="40"/>
              </w:rPr>
            </w:pPr>
            <w:r>
              <w:rPr>
                <w:rFonts w:ascii="Letters for Learners" w:hAnsi="Letters for Learners" w:cs="Arial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 wp14:anchorId="317493DC" wp14:editId="322484B1">
                  <wp:simplePos x="0" y="0"/>
                  <wp:positionH relativeFrom="column">
                    <wp:posOffset>8895080</wp:posOffset>
                  </wp:positionH>
                  <wp:positionV relativeFrom="paragraph">
                    <wp:posOffset>-762635</wp:posOffset>
                  </wp:positionV>
                  <wp:extent cx="793750" cy="760095"/>
                  <wp:effectExtent l="0" t="0" r="6350" b="1905"/>
                  <wp:wrapNone/>
                  <wp:docPr id="13143603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360370" name="Picture 1314360370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0" cy="760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640B" w:rsidRPr="009F3F58">
              <w:rPr>
                <w:rFonts w:ascii="Letters for Learners" w:hAnsi="Letters for Learners" w:cs="Arial"/>
                <w:b/>
                <w:sz w:val="40"/>
                <w:szCs w:val="40"/>
              </w:rPr>
              <w:t>M</w:t>
            </w:r>
            <w:r>
              <w:rPr>
                <w:rFonts w:ascii="Letters for Learners" w:hAnsi="Letters for Learners" w:cs="Arial"/>
                <w:b/>
                <w:sz w:val="40"/>
                <w:szCs w:val="40"/>
              </w:rPr>
              <w:t xml:space="preserve">ousehole </w:t>
            </w:r>
            <w:r w:rsidR="0047640B" w:rsidRPr="009F3F58">
              <w:rPr>
                <w:rFonts w:ascii="Letters for Learners" w:hAnsi="Letters for Learners" w:cs="Arial"/>
                <w:b/>
                <w:sz w:val="40"/>
                <w:szCs w:val="40"/>
              </w:rPr>
              <w:t>Primary School: Art and Design – Skills Progression</w:t>
            </w:r>
          </w:p>
        </w:tc>
      </w:tr>
      <w:tr w:rsidR="0047640B" w:rsidRPr="00AC6A42" w14:paraId="18E79682" w14:textId="77777777" w:rsidTr="00DB5DEF">
        <w:trPr>
          <w:cantSplit/>
          <w:trHeight w:val="168"/>
        </w:trPr>
        <w:tc>
          <w:tcPr>
            <w:tcW w:w="1636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1EA4A5DC" w14:textId="77777777" w:rsidR="0047640B" w:rsidRPr="00DB5DEF" w:rsidRDefault="0047640B" w:rsidP="0047640B">
            <w:pPr>
              <w:rPr>
                <w:rFonts w:ascii="Letters for Learners" w:hAnsi="Letters for Learners" w:cs="Arial"/>
                <w:sz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2D7BA816" w14:textId="77777777" w:rsidR="0047640B" w:rsidRPr="00DB5DEF" w:rsidRDefault="0047640B" w:rsidP="0047640B">
            <w:pPr>
              <w:jc w:val="center"/>
              <w:rPr>
                <w:rFonts w:ascii="Letters for Learners" w:hAnsi="Letters for Learners" w:cs="Arial"/>
                <w:b/>
                <w:sz w:val="28"/>
              </w:rPr>
            </w:pPr>
            <w:r w:rsidRPr="00DB5DEF">
              <w:rPr>
                <w:rFonts w:ascii="Letters for Learners" w:hAnsi="Letters for Learners" w:cs="Arial"/>
                <w:b/>
                <w:sz w:val="28"/>
              </w:rPr>
              <w:t>EYFS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7BEC328C" w14:textId="77777777" w:rsidR="0047640B" w:rsidRPr="00DB5DEF" w:rsidRDefault="0047640B" w:rsidP="0047640B">
            <w:pPr>
              <w:jc w:val="center"/>
              <w:rPr>
                <w:rFonts w:ascii="Letters for Learners" w:hAnsi="Letters for Learners" w:cs="Arial"/>
                <w:b/>
                <w:sz w:val="28"/>
              </w:rPr>
            </w:pPr>
            <w:r w:rsidRPr="00DB5DEF">
              <w:rPr>
                <w:rFonts w:ascii="Letters for Learners" w:hAnsi="Letters for Learners" w:cs="Arial"/>
                <w:b/>
                <w:sz w:val="28"/>
              </w:rPr>
              <w:t>Year 1 and 2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2F5C2DE8" w14:textId="77777777" w:rsidR="0047640B" w:rsidRPr="00DB5DEF" w:rsidRDefault="0047640B" w:rsidP="0047640B">
            <w:pPr>
              <w:jc w:val="center"/>
              <w:rPr>
                <w:rFonts w:ascii="Letters for Learners" w:hAnsi="Letters for Learners" w:cs="Arial"/>
                <w:b/>
                <w:sz w:val="28"/>
              </w:rPr>
            </w:pPr>
            <w:r w:rsidRPr="00DB5DEF">
              <w:rPr>
                <w:rFonts w:ascii="Letters for Learners" w:hAnsi="Letters for Learners" w:cs="Arial"/>
                <w:b/>
                <w:sz w:val="28"/>
              </w:rPr>
              <w:t>Year 3</w:t>
            </w:r>
          </w:p>
        </w:tc>
        <w:tc>
          <w:tcPr>
            <w:tcW w:w="2247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7E59D94C" w14:textId="77777777" w:rsidR="0047640B" w:rsidRPr="00DB5DEF" w:rsidRDefault="0047640B" w:rsidP="0047640B">
            <w:pPr>
              <w:jc w:val="center"/>
              <w:rPr>
                <w:rFonts w:ascii="Letters for Learners" w:hAnsi="Letters for Learners" w:cs="Arial"/>
                <w:b/>
                <w:sz w:val="28"/>
              </w:rPr>
            </w:pPr>
            <w:r w:rsidRPr="00DB5DEF">
              <w:rPr>
                <w:rFonts w:ascii="Letters for Learners" w:hAnsi="Letters for Learners" w:cs="Arial"/>
                <w:b/>
                <w:sz w:val="28"/>
              </w:rPr>
              <w:t>Year 4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57F22567" w14:textId="77777777" w:rsidR="0047640B" w:rsidRPr="00DB5DEF" w:rsidRDefault="0047640B" w:rsidP="0047640B">
            <w:pPr>
              <w:jc w:val="center"/>
              <w:rPr>
                <w:rFonts w:ascii="Letters for Learners" w:hAnsi="Letters for Learners" w:cs="Arial"/>
                <w:b/>
                <w:sz w:val="28"/>
              </w:rPr>
            </w:pPr>
            <w:r w:rsidRPr="00DB5DEF">
              <w:rPr>
                <w:rFonts w:ascii="Letters for Learners" w:hAnsi="Letters for Learners" w:cs="Arial"/>
                <w:b/>
                <w:sz w:val="28"/>
              </w:rPr>
              <w:t>Year 5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7F91D6BA" w14:textId="1FEE5FDB" w:rsidR="0047640B" w:rsidRPr="00DB5DEF" w:rsidRDefault="0047640B" w:rsidP="0047640B">
            <w:pPr>
              <w:jc w:val="center"/>
              <w:rPr>
                <w:rFonts w:ascii="Letters for Learners" w:hAnsi="Letters for Learners" w:cs="Arial"/>
                <w:b/>
                <w:sz w:val="28"/>
              </w:rPr>
            </w:pPr>
            <w:r w:rsidRPr="00DB5DEF">
              <w:rPr>
                <w:rFonts w:ascii="Letters for Learners" w:hAnsi="Letters for Learners" w:cs="Arial"/>
                <w:b/>
                <w:sz w:val="28"/>
              </w:rPr>
              <w:t>Year 6</w:t>
            </w:r>
          </w:p>
        </w:tc>
      </w:tr>
      <w:tr w:rsidR="0047640B" w:rsidRPr="00AC6A42" w14:paraId="3AC044E3" w14:textId="77777777" w:rsidTr="0047640B">
        <w:trPr>
          <w:cantSplit/>
          <w:trHeight w:val="47"/>
        </w:trPr>
        <w:tc>
          <w:tcPr>
            <w:tcW w:w="1636" w:type="dxa"/>
            <w:shd w:val="clear" w:color="auto" w:fill="D9D9D9" w:themeFill="background1" w:themeFillShade="D9"/>
          </w:tcPr>
          <w:p w14:paraId="0785B34D" w14:textId="77777777" w:rsidR="0047640B" w:rsidRPr="001219CB" w:rsidRDefault="0047640B" w:rsidP="0047640B">
            <w:pPr>
              <w:rPr>
                <w:rFonts w:ascii="Letters for Learners" w:hAnsi="Letters for Learners" w:cs="Arial"/>
                <w:sz w:val="28"/>
                <w:szCs w:val="28"/>
              </w:rPr>
            </w:pPr>
            <w:r w:rsidRPr="001219CB">
              <w:rPr>
                <w:rFonts w:ascii="Letters for Learners" w:hAnsi="Letters for Learners"/>
                <w:sz w:val="28"/>
                <w:szCs w:val="28"/>
              </w:rPr>
              <w:t>SKETCH BOOKS</w:t>
            </w:r>
          </w:p>
        </w:tc>
        <w:tc>
          <w:tcPr>
            <w:tcW w:w="2062" w:type="dxa"/>
          </w:tcPr>
          <w:p w14:paraId="2F3C3BAF" w14:textId="77777777" w:rsidR="0047640B" w:rsidRPr="00C01648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C01648">
              <w:rPr>
                <w:rFonts w:ascii="Letters for Learners" w:hAnsi="Letters for Learners" w:cs="Arial"/>
                <w:sz w:val="20"/>
                <w:szCs w:val="20"/>
              </w:rPr>
              <w:t xml:space="preserve">Children can use the tools, techniques and mediums given to them. </w:t>
            </w:r>
          </w:p>
        </w:tc>
        <w:tc>
          <w:tcPr>
            <w:tcW w:w="2459" w:type="dxa"/>
            <w:gridSpan w:val="3"/>
          </w:tcPr>
          <w:p w14:paraId="34CA7095" w14:textId="77777777" w:rsidR="0047640B" w:rsidRPr="00C01648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C01648">
              <w:rPr>
                <w:rFonts w:ascii="Letters for Learners" w:hAnsi="Letters for Learners" w:cs="Arial"/>
                <w:sz w:val="20"/>
                <w:szCs w:val="20"/>
              </w:rPr>
              <w:t xml:space="preserve">Children use sketchbooks through teacher modelling. Children record thoughts and ideas on their skills and the chosen artwork. </w:t>
            </w:r>
          </w:p>
          <w:p w14:paraId="554DCCF5" w14:textId="77777777" w:rsidR="0047640B" w:rsidRPr="00C01648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C01648">
              <w:rPr>
                <w:rFonts w:ascii="Letters for Learners" w:hAnsi="Letters for Learners" w:cs="Arial"/>
                <w:sz w:val="20"/>
                <w:szCs w:val="20"/>
              </w:rPr>
              <w:t>Children can label what they have used and talk about why.</w:t>
            </w:r>
          </w:p>
          <w:p w14:paraId="24BCC220" w14:textId="77777777" w:rsidR="0047640B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C01648">
              <w:rPr>
                <w:rFonts w:ascii="Letters for Learners" w:hAnsi="Letters for Learners" w:cs="Arial"/>
                <w:sz w:val="20"/>
                <w:szCs w:val="20"/>
              </w:rPr>
              <w:t>Children can explore all tools, techniques and medium given to them.</w:t>
            </w:r>
          </w:p>
          <w:p w14:paraId="78700769" w14:textId="77777777" w:rsidR="0047640B" w:rsidRPr="00C01648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>
              <w:rPr>
                <w:rFonts w:ascii="Letters for Learners" w:hAnsi="Letters for Learners" w:cs="Arial"/>
                <w:sz w:val="20"/>
                <w:szCs w:val="20"/>
              </w:rPr>
              <w:t xml:space="preserve">Children can gain inspiration from artwork around them. </w:t>
            </w:r>
          </w:p>
          <w:p w14:paraId="7CD9336A" w14:textId="77777777" w:rsidR="0047640B" w:rsidRPr="00C01648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C01648">
              <w:rPr>
                <w:rFonts w:ascii="Letters for Learners" w:hAnsi="Letters for Learners" w:cs="Arial"/>
                <w:sz w:val="20"/>
                <w:szCs w:val="20"/>
              </w:rPr>
              <w:t xml:space="preserve">Children can evaluate their developing pieces. </w:t>
            </w:r>
          </w:p>
        </w:tc>
        <w:tc>
          <w:tcPr>
            <w:tcW w:w="2237" w:type="dxa"/>
            <w:gridSpan w:val="2"/>
          </w:tcPr>
          <w:p w14:paraId="3396557B" w14:textId="77777777" w:rsidR="0047640B" w:rsidRPr="00C01648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C01648">
              <w:rPr>
                <w:rFonts w:ascii="Letters for Learners" w:hAnsi="Letters for Learners" w:cs="Arial"/>
                <w:sz w:val="20"/>
                <w:szCs w:val="20"/>
              </w:rPr>
              <w:t xml:space="preserve">Children use sketchbooks to generate ideas and record thoughts and observations. </w:t>
            </w:r>
          </w:p>
          <w:p w14:paraId="295A1FC9" w14:textId="77777777" w:rsidR="0047640B" w:rsidRPr="00C01648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C01648">
              <w:rPr>
                <w:rFonts w:ascii="Letters for Learners" w:hAnsi="Letters for Learners" w:cs="Arial"/>
                <w:sz w:val="20"/>
                <w:szCs w:val="20"/>
              </w:rPr>
              <w:t>Children can select from tools, techniques and medium.</w:t>
            </w:r>
          </w:p>
          <w:p w14:paraId="01821C2B" w14:textId="77777777" w:rsidR="0047640B" w:rsidRPr="00C01648" w:rsidRDefault="0047640B" w:rsidP="0047640B">
            <w:pPr>
              <w:rPr>
                <w:rFonts w:ascii="Letters for Learners" w:hAnsi="Letters for Learners" w:cs="Arial"/>
                <w:sz w:val="20"/>
                <w:szCs w:val="20"/>
                <w:highlight w:val="yellow"/>
              </w:rPr>
            </w:pPr>
            <w:r w:rsidRPr="00C01648">
              <w:rPr>
                <w:rFonts w:ascii="Letters for Learners" w:hAnsi="Letters for Learners" w:cs="Arial"/>
                <w:sz w:val="20"/>
                <w:szCs w:val="20"/>
              </w:rPr>
              <w:t xml:space="preserve">Children can </w:t>
            </w:r>
            <w:r>
              <w:rPr>
                <w:rFonts w:ascii="Letters for Learners" w:hAnsi="Letters for Learners" w:cs="Arial"/>
                <w:sz w:val="20"/>
                <w:szCs w:val="20"/>
              </w:rPr>
              <w:t>evaluate on</w:t>
            </w:r>
            <w:r w:rsidRPr="00C01648">
              <w:rPr>
                <w:rFonts w:ascii="Letters for Learners" w:hAnsi="Letters for Learners" w:cs="Arial"/>
                <w:sz w:val="20"/>
                <w:szCs w:val="20"/>
              </w:rPr>
              <w:t xml:space="preserve"> their developing </w:t>
            </w:r>
            <w:r>
              <w:rPr>
                <w:rFonts w:ascii="Letters for Learners" w:hAnsi="Letters for Learners" w:cs="Arial"/>
                <w:sz w:val="20"/>
                <w:szCs w:val="20"/>
              </w:rPr>
              <w:t xml:space="preserve">ideas and suggest improvements. </w:t>
            </w:r>
            <w:r w:rsidRPr="00C01648">
              <w:rPr>
                <w:rFonts w:ascii="Letters for Learners" w:hAnsi="Letters for Learners" w:cs="Arial"/>
                <w:sz w:val="20"/>
                <w:szCs w:val="20"/>
              </w:rPr>
              <w:t xml:space="preserve"> </w:t>
            </w:r>
          </w:p>
        </w:tc>
        <w:tc>
          <w:tcPr>
            <w:tcW w:w="2247" w:type="dxa"/>
          </w:tcPr>
          <w:p w14:paraId="777F4F4C" w14:textId="77777777" w:rsidR="0047640B" w:rsidRPr="00C01648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C01648">
              <w:rPr>
                <w:rFonts w:ascii="Letters for Learners" w:hAnsi="Letters for Learners" w:cs="Arial"/>
                <w:sz w:val="20"/>
                <w:szCs w:val="20"/>
              </w:rPr>
              <w:t xml:space="preserve">Children use sketchbooks to plan and refine ideas. They model how they have developed skills and techniques. </w:t>
            </w:r>
          </w:p>
          <w:p w14:paraId="6A1200DB" w14:textId="77777777" w:rsidR="0047640B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C01648">
              <w:rPr>
                <w:rFonts w:ascii="Letters for Learners" w:hAnsi="Letters for Learners" w:cs="Arial"/>
                <w:sz w:val="20"/>
                <w:szCs w:val="20"/>
              </w:rPr>
              <w:t>Children can select from 2-3 tools, techniques and medium.</w:t>
            </w:r>
          </w:p>
          <w:p w14:paraId="4FB7CCAA" w14:textId="77777777" w:rsidR="0047640B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>
              <w:rPr>
                <w:rFonts w:ascii="Letters for Learners" w:hAnsi="Letters for Learners" w:cs="Arial"/>
                <w:sz w:val="20"/>
                <w:szCs w:val="20"/>
              </w:rPr>
              <w:t xml:space="preserve">Children can express thoughts and feelings on aspects of their artwork and that of others. </w:t>
            </w:r>
          </w:p>
          <w:p w14:paraId="5933804E" w14:textId="77777777" w:rsidR="0047640B" w:rsidRPr="00C01648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C01648">
              <w:rPr>
                <w:rFonts w:ascii="Letters for Learners" w:hAnsi="Letters for Learners" w:cs="Arial"/>
                <w:sz w:val="20"/>
                <w:szCs w:val="20"/>
              </w:rPr>
              <w:t xml:space="preserve">Children can </w:t>
            </w:r>
            <w:r>
              <w:rPr>
                <w:rFonts w:ascii="Letters for Learners" w:hAnsi="Letters for Learners" w:cs="Arial"/>
                <w:sz w:val="20"/>
                <w:szCs w:val="20"/>
              </w:rPr>
              <w:t xml:space="preserve">reflect on their own artwork to make increasingly refined improvements. </w:t>
            </w:r>
          </w:p>
        </w:tc>
        <w:tc>
          <w:tcPr>
            <w:tcW w:w="2141" w:type="dxa"/>
            <w:gridSpan w:val="3"/>
          </w:tcPr>
          <w:p w14:paraId="27CE156A" w14:textId="77777777" w:rsidR="0047640B" w:rsidRPr="00C01648" w:rsidRDefault="0047640B" w:rsidP="0047640B">
            <w:pPr>
              <w:rPr>
                <w:sz w:val="20"/>
                <w:szCs w:val="20"/>
              </w:rPr>
            </w:pPr>
            <w:r w:rsidRPr="00C01648">
              <w:rPr>
                <w:rFonts w:ascii="Letters for Learners" w:hAnsi="Letters for Learners" w:cs="Arial"/>
                <w:sz w:val="20"/>
                <w:szCs w:val="20"/>
              </w:rPr>
              <w:t xml:space="preserve">Children use sketchbooks to </w:t>
            </w:r>
            <w:r w:rsidRPr="00C01648">
              <w:rPr>
                <w:rFonts w:ascii="Letters for Learners" w:hAnsi="Letters for Learners"/>
                <w:sz w:val="20"/>
                <w:szCs w:val="20"/>
              </w:rPr>
              <w:t>develop ideas through sketches, enhance knowledge, skill and technique using experimental media in sketchbooks.</w:t>
            </w:r>
            <w:r w:rsidRPr="00C01648">
              <w:rPr>
                <w:sz w:val="20"/>
                <w:szCs w:val="20"/>
              </w:rPr>
              <w:t xml:space="preserve"> </w:t>
            </w:r>
          </w:p>
          <w:p w14:paraId="28185E9F" w14:textId="77777777" w:rsidR="0047640B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C01648">
              <w:rPr>
                <w:rFonts w:ascii="Letters for Learners" w:hAnsi="Letters for Learners" w:cs="Arial"/>
                <w:sz w:val="20"/>
                <w:szCs w:val="20"/>
              </w:rPr>
              <w:t xml:space="preserve">Children can select from a range of tools, techniques and medium. </w:t>
            </w:r>
          </w:p>
          <w:p w14:paraId="49F2CECE" w14:textId="77777777" w:rsidR="0047640B" w:rsidRPr="00C01648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>
              <w:rPr>
                <w:rFonts w:ascii="Letters for Learners" w:hAnsi="Letters for Learners" w:cs="Arial"/>
                <w:sz w:val="20"/>
                <w:szCs w:val="20"/>
              </w:rPr>
              <w:t xml:space="preserve">Children can express thoughts and feelings about familiar artwork and be able to share what the theme of the artwork is. </w:t>
            </w:r>
          </w:p>
        </w:tc>
        <w:tc>
          <w:tcPr>
            <w:tcW w:w="2664" w:type="dxa"/>
          </w:tcPr>
          <w:p w14:paraId="02F494E6" w14:textId="77777777" w:rsidR="0047640B" w:rsidRPr="00C01648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C01648">
              <w:rPr>
                <w:rFonts w:ascii="Letters for Learners" w:hAnsi="Letters for Learners" w:cs="Arial"/>
                <w:sz w:val="20"/>
                <w:szCs w:val="20"/>
              </w:rPr>
              <w:t xml:space="preserve">Children use sketchbooks to make personal investigations and to record their observations. They explore with a range of media, try out new ideas and processes and reflect on the effect of these. </w:t>
            </w:r>
          </w:p>
          <w:p w14:paraId="7C00E9C8" w14:textId="77777777" w:rsidR="0047640B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C01648">
              <w:rPr>
                <w:rFonts w:ascii="Letters for Learners" w:hAnsi="Letters for Learners" w:cs="Arial"/>
                <w:sz w:val="20"/>
                <w:szCs w:val="20"/>
              </w:rPr>
              <w:t xml:space="preserve">Children can independently select from a range of tools, techniques and medium. </w:t>
            </w:r>
          </w:p>
          <w:p w14:paraId="4A15A0A2" w14:textId="77777777" w:rsidR="0047640B" w:rsidRPr="00C01648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>
              <w:rPr>
                <w:rFonts w:ascii="Letters for Learners" w:hAnsi="Letters for Learners" w:cs="Arial"/>
                <w:sz w:val="20"/>
                <w:szCs w:val="20"/>
              </w:rPr>
              <w:t xml:space="preserve">Children can express their personal interpretations of artwork. </w:t>
            </w:r>
          </w:p>
        </w:tc>
      </w:tr>
      <w:tr w:rsidR="0047640B" w:rsidRPr="00AC6A42" w14:paraId="71C328DC" w14:textId="77777777" w:rsidTr="0047640B">
        <w:trPr>
          <w:cantSplit/>
          <w:trHeight w:val="47"/>
        </w:trPr>
        <w:tc>
          <w:tcPr>
            <w:tcW w:w="1636" w:type="dxa"/>
            <w:shd w:val="clear" w:color="auto" w:fill="DBE5F1" w:themeFill="accent1" w:themeFillTint="33"/>
          </w:tcPr>
          <w:p w14:paraId="47E9D312" w14:textId="77777777" w:rsidR="0047640B" w:rsidRPr="001219CB" w:rsidRDefault="0047640B" w:rsidP="0047640B">
            <w:pPr>
              <w:rPr>
                <w:rFonts w:ascii="Letters for Learners" w:hAnsi="Letters for Learners" w:cs="Arial"/>
                <w:sz w:val="28"/>
                <w:szCs w:val="28"/>
              </w:rPr>
            </w:pPr>
            <w:r>
              <w:rPr>
                <w:rFonts w:ascii="Letters for Learners" w:hAnsi="Letters for Learners" w:cs="Arial"/>
                <w:sz w:val="28"/>
                <w:szCs w:val="28"/>
              </w:rPr>
              <w:t>DRAWING</w:t>
            </w:r>
            <w:r w:rsidRPr="001219CB">
              <w:rPr>
                <w:rFonts w:ascii="Letters for Learners" w:hAnsi="Letters for Learners" w:cs="Arial"/>
                <w:sz w:val="28"/>
                <w:szCs w:val="28"/>
              </w:rPr>
              <w:t xml:space="preserve"> </w:t>
            </w:r>
          </w:p>
        </w:tc>
        <w:tc>
          <w:tcPr>
            <w:tcW w:w="2062" w:type="dxa"/>
          </w:tcPr>
          <w:p w14:paraId="70533267" w14:textId="77777777" w:rsidR="0047640B" w:rsidRPr="00D47435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D47435">
              <w:rPr>
                <w:rFonts w:ascii="Letters for Learners" w:hAnsi="Letters for Learners" w:cs="Arial"/>
                <w:sz w:val="24"/>
                <w:szCs w:val="20"/>
              </w:rPr>
              <w:t>Hold a pencil correctly.</w:t>
            </w:r>
          </w:p>
          <w:p w14:paraId="42C18397" w14:textId="77777777" w:rsidR="0047640B" w:rsidRDefault="0047640B" w:rsidP="0047640B">
            <w:pPr>
              <w:rPr>
                <w:rFonts w:ascii="Letters for Learners" w:hAnsi="Letters for Learners" w:cs="Arial"/>
                <w:b/>
                <w:sz w:val="24"/>
                <w:szCs w:val="20"/>
              </w:rPr>
            </w:pPr>
          </w:p>
          <w:p w14:paraId="14E22089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542E27">
              <w:rPr>
                <w:rFonts w:ascii="Letters for Learners" w:hAnsi="Letters for Learners" w:cs="Arial"/>
                <w:b/>
                <w:sz w:val="24"/>
                <w:szCs w:val="20"/>
              </w:rPr>
              <w:t>Medium</w:t>
            </w:r>
            <w:r w:rsidRPr="00542E27">
              <w:rPr>
                <w:rFonts w:ascii="Letters for Learners" w:hAnsi="Letters for Learners" w:cs="Arial"/>
                <w:sz w:val="24"/>
                <w:szCs w:val="20"/>
              </w:rPr>
              <w:t>: HB pencils</w:t>
            </w:r>
          </w:p>
          <w:p w14:paraId="4206D1BB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542E27">
              <w:rPr>
                <w:rFonts w:ascii="Letters for Learners" w:hAnsi="Letters for Learners" w:cs="Arial"/>
                <w:sz w:val="24"/>
                <w:szCs w:val="20"/>
              </w:rPr>
              <w:t>Felt tips</w:t>
            </w:r>
          </w:p>
          <w:p w14:paraId="1AA8C1FC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542E27">
              <w:rPr>
                <w:rFonts w:ascii="Letters for Learners" w:hAnsi="Letters for Learners" w:cs="Arial"/>
                <w:sz w:val="24"/>
                <w:szCs w:val="20"/>
              </w:rPr>
              <w:t>Chalk</w:t>
            </w:r>
          </w:p>
          <w:p w14:paraId="5726AC39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542E27">
              <w:rPr>
                <w:rFonts w:ascii="Letters for Learners" w:hAnsi="Letters for Learners" w:cs="Arial"/>
                <w:sz w:val="24"/>
                <w:szCs w:val="20"/>
              </w:rPr>
              <w:t xml:space="preserve">Crayons </w:t>
            </w:r>
          </w:p>
          <w:p w14:paraId="01A9F215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</w:p>
          <w:p w14:paraId="6FB8CE44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542E27">
              <w:rPr>
                <w:rFonts w:ascii="Letters for Learners" w:hAnsi="Letters for Learners" w:cs="Arial"/>
                <w:b/>
                <w:sz w:val="24"/>
                <w:szCs w:val="20"/>
              </w:rPr>
              <w:t>Lines</w:t>
            </w:r>
            <w:r w:rsidRPr="00542E27">
              <w:rPr>
                <w:rFonts w:ascii="Letters for Learners" w:hAnsi="Letters for Learners" w:cs="Arial"/>
                <w:sz w:val="24"/>
                <w:szCs w:val="20"/>
              </w:rPr>
              <w:t>: wavy, straight, thick, thing, long, short</w:t>
            </w:r>
          </w:p>
          <w:p w14:paraId="1FCE0137" w14:textId="77777777" w:rsidR="0047640B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</w:p>
          <w:p w14:paraId="3D115965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</w:p>
          <w:p w14:paraId="5D9F5D4B" w14:textId="77777777" w:rsidR="0047640B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</w:p>
          <w:p w14:paraId="45CAEBC6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542E27">
              <w:rPr>
                <w:rFonts w:ascii="Letters for Learners" w:hAnsi="Letters for Learners" w:cs="Arial"/>
                <w:sz w:val="24"/>
                <w:szCs w:val="20"/>
              </w:rPr>
              <w:t>Primary colours</w:t>
            </w:r>
          </w:p>
        </w:tc>
        <w:tc>
          <w:tcPr>
            <w:tcW w:w="2459" w:type="dxa"/>
            <w:gridSpan w:val="3"/>
          </w:tcPr>
          <w:p w14:paraId="14C3E97E" w14:textId="77777777" w:rsidR="0047640B" w:rsidRPr="00453BF1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453BF1">
              <w:rPr>
                <w:rFonts w:ascii="Letters for Learners" w:hAnsi="Letters for Learners" w:cs="Arial"/>
                <w:sz w:val="24"/>
                <w:szCs w:val="20"/>
              </w:rPr>
              <w:lastRenderedPageBreak/>
              <w:t>Hold a pencil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 xml:space="preserve"> with light pressure. </w:t>
            </w:r>
          </w:p>
          <w:p w14:paraId="3AE14317" w14:textId="77777777" w:rsidR="0047640B" w:rsidRDefault="0047640B" w:rsidP="0047640B">
            <w:pPr>
              <w:rPr>
                <w:rFonts w:ascii="Letters for Learners" w:hAnsi="Letters for Learners" w:cs="Arial"/>
                <w:b/>
                <w:sz w:val="24"/>
                <w:szCs w:val="20"/>
              </w:rPr>
            </w:pPr>
          </w:p>
          <w:p w14:paraId="6ED7ABA9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542E27">
              <w:rPr>
                <w:rFonts w:ascii="Letters for Learners" w:hAnsi="Letters for Learners" w:cs="Arial"/>
                <w:b/>
                <w:sz w:val="24"/>
                <w:szCs w:val="20"/>
              </w:rPr>
              <w:t>Medium</w:t>
            </w:r>
            <w:r w:rsidRPr="00542E27">
              <w:rPr>
                <w:rFonts w:ascii="Letters for Learners" w:hAnsi="Letters for Learners" w:cs="Arial"/>
                <w:sz w:val="24"/>
                <w:szCs w:val="20"/>
              </w:rPr>
              <w:t xml:space="preserve">: </w:t>
            </w:r>
            <w:r w:rsidRPr="00B057E2">
              <w:rPr>
                <w:rFonts w:ascii="Letters for Learners" w:hAnsi="Letters for Learners" w:cs="Arial"/>
                <w:szCs w:val="20"/>
              </w:rPr>
              <w:t>HB and 4B pencils</w:t>
            </w:r>
          </w:p>
          <w:p w14:paraId="62E15838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>
              <w:rPr>
                <w:rFonts w:ascii="Letters for Learners" w:hAnsi="Letters for Learners" w:cs="Arial"/>
                <w:sz w:val="24"/>
                <w:szCs w:val="20"/>
              </w:rPr>
              <w:t>c</w:t>
            </w:r>
            <w:r w:rsidRPr="00542E27">
              <w:rPr>
                <w:rFonts w:ascii="Letters for Learners" w:hAnsi="Letters for Learners" w:cs="Arial"/>
                <w:sz w:val="24"/>
                <w:szCs w:val="20"/>
              </w:rPr>
              <w:t>rayon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>, charcoal, p</w:t>
            </w:r>
            <w:r w:rsidRPr="00542E27">
              <w:rPr>
                <w:rFonts w:ascii="Letters for Learners" w:hAnsi="Letters for Learners" w:cs="Arial"/>
                <w:sz w:val="24"/>
                <w:szCs w:val="20"/>
              </w:rPr>
              <w:t>astels (oil and soft)</w:t>
            </w:r>
          </w:p>
          <w:p w14:paraId="7A0256D9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</w:p>
          <w:p w14:paraId="46CAC25C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542E27">
              <w:rPr>
                <w:rFonts w:ascii="Letters for Learners" w:hAnsi="Letters for Learners" w:cs="Arial"/>
                <w:b/>
                <w:sz w:val="24"/>
                <w:szCs w:val="20"/>
              </w:rPr>
              <w:t>Lines</w:t>
            </w:r>
            <w:r w:rsidRPr="00542E27">
              <w:rPr>
                <w:rFonts w:ascii="Letters for Learners" w:hAnsi="Letters for Learners" w:cs="Arial"/>
                <w:sz w:val="24"/>
                <w:szCs w:val="20"/>
              </w:rPr>
              <w:t xml:space="preserve">: horizontal, vertical, diagonal, wavy, hatching, broken, smooth, tiny, fast, sharp, slow, </w:t>
            </w:r>
            <w:r w:rsidRPr="00542E27">
              <w:rPr>
                <w:rFonts w:ascii="Letters for Learners" w:hAnsi="Letters for Learners" w:cs="Arial"/>
                <w:sz w:val="24"/>
                <w:szCs w:val="20"/>
              </w:rPr>
              <w:lastRenderedPageBreak/>
              <w:t>stippling, scribbling, blending</w:t>
            </w:r>
          </w:p>
          <w:p w14:paraId="6B8F2341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16"/>
                <w:szCs w:val="16"/>
              </w:rPr>
            </w:pPr>
          </w:p>
          <w:p w14:paraId="6D485AAA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542E27">
              <w:rPr>
                <w:rFonts w:ascii="Letters for Learners" w:hAnsi="Letters for Learners" w:cs="Arial"/>
                <w:sz w:val="24"/>
                <w:szCs w:val="20"/>
              </w:rPr>
              <w:t>Primary and secondary colours</w:t>
            </w:r>
          </w:p>
        </w:tc>
        <w:tc>
          <w:tcPr>
            <w:tcW w:w="2237" w:type="dxa"/>
            <w:gridSpan w:val="2"/>
            <w:tcBorders>
              <w:bottom w:val="single" w:sz="4" w:space="0" w:color="auto"/>
            </w:tcBorders>
          </w:tcPr>
          <w:p w14:paraId="0BCB14E3" w14:textId="77777777" w:rsidR="0047640B" w:rsidRPr="00D47435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>
              <w:rPr>
                <w:rFonts w:ascii="Letters for Learners" w:hAnsi="Letters for Learners" w:cs="Arial"/>
                <w:sz w:val="24"/>
                <w:szCs w:val="20"/>
              </w:rPr>
              <w:lastRenderedPageBreak/>
              <w:t>Hold</w:t>
            </w:r>
            <w:r w:rsidRPr="00D47435">
              <w:rPr>
                <w:rFonts w:ascii="Letters for Learners" w:hAnsi="Letters for Learners" w:cs="Arial"/>
                <w:sz w:val="24"/>
                <w:szCs w:val="20"/>
              </w:rPr>
              <w:t xml:space="preserve"> a pencil to create shading. </w:t>
            </w:r>
          </w:p>
          <w:p w14:paraId="08ECF5F3" w14:textId="77777777" w:rsidR="0047640B" w:rsidRDefault="0047640B" w:rsidP="0047640B">
            <w:pPr>
              <w:rPr>
                <w:rFonts w:ascii="Letters for Learners" w:hAnsi="Letters for Learners" w:cs="Arial"/>
                <w:b/>
                <w:sz w:val="24"/>
                <w:szCs w:val="20"/>
              </w:rPr>
            </w:pPr>
          </w:p>
          <w:p w14:paraId="05A42893" w14:textId="77777777" w:rsidR="0047640B" w:rsidRPr="00542E27" w:rsidRDefault="0047640B" w:rsidP="0047640B">
            <w:pPr>
              <w:rPr>
                <w:rFonts w:ascii="Letters for Learners" w:hAnsi="Letters for Learners" w:cs="Arial"/>
                <w:b/>
                <w:sz w:val="24"/>
                <w:szCs w:val="20"/>
              </w:rPr>
            </w:pPr>
            <w:r w:rsidRPr="00542E27">
              <w:rPr>
                <w:rFonts w:ascii="Letters for Learners" w:hAnsi="Letters for Learners" w:cs="Arial"/>
                <w:b/>
                <w:sz w:val="24"/>
                <w:szCs w:val="20"/>
              </w:rPr>
              <w:t>Medium</w:t>
            </w:r>
            <w:r>
              <w:rPr>
                <w:rFonts w:ascii="Letters for Learners" w:hAnsi="Letters for Learners" w:cs="Arial"/>
                <w:b/>
                <w:sz w:val="24"/>
                <w:szCs w:val="20"/>
              </w:rPr>
              <w:t xml:space="preserve">: </w:t>
            </w:r>
            <w:r w:rsidRPr="00B057E2">
              <w:rPr>
                <w:rFonts w:ascii="Letters for Learners" w:hAnsi="Letters for Learners" w:cs="Arial"/>
                <w:sz w:val="24"/>
                <w:szCs w:val="20"/>
              </w:rPr>
              <w:t>HB,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 xml:space="preserve"> 2B, 4B, 6B</w:t>
            </w:r>
          </w:p>
          <w:p w14:paraId="05B532D9" w14:textId="77777777" w:rsidR="0047640B" w:rsidRPr="00B057E2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B057E2">
              <w:rPr>
                <w:rFonts w:ascii="Letters for Learners" w:hAnsi="Letters for Learners" w:cs="Arial"/>
                <w:sz w:val="24"/>
                <w:szCs w:val="20"/>
              </w:rPr>
              <w:t>Pencils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>, graphite sticks, pastels</w:t>
            </w:r>
          </w:p>
          <w:p w14:paraId="136C5F17" w14:textId="77777777" w:rsidR="0047640B" w:rsidRPr="00542E27" w:rsidRDefault="0047640B" w:rsidP="0047640B">
            <w:pPr>
              <w:rPr>
                <w:rFonts w:ascii="Letters for Learners" w:hAnsi="Letters for Learners" w:cs="Arial"/>
                <w:b/>
                <w:sz w:val="24"/>
                <w:szCs w:val="20"/>
              </w:rPr>
            </w:pPr>
          </w:p>
          <w:p w14:paraId="3F88A7EF" w14:textId="40973FA4" w:rsidR="0047640B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542E27">
              <w:rPr>
                <w:rFonts w:ascii="Letters for Learners" w:hAnsi="Letters for Learners" w:cs="Arial"/>
                <w:b/>
                <w:sz w:val="24"/>
                <w:szCs w:val="20"/>
              </w:rPr>
              <w:t>Lines</w:t>
            </w:r>
            <w:r>
              <w:rPr>
                <w:rFonts w:ascii="Letters for Learners" w:hAnsi="Letters for Learners" w:cs="Arial"/>
                <w:b/>
                <w:sz w:val="24"/>
                <w:szCs w:val="20"/>
              </w:rPr>
              <w:t xml:space="preserve">: 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>sketching, hatching, blending, continuous line</w:t>
            </w:r>
            <w:r w:rsidR="00C345D8">
              <w:rPr>
                <w:rFonts w:ascii="Letters for Learners" w:hAnsi="Letters for Learners" w:cs="Arial"/>
                <w:sz w:val="24"/>
                <w:szCs w:val="20"/>
              </w:rPr>
              <w:t>, feathering</w:t>
            </w:r>
          </w:p>
          <w:p w14:paraId="789F4699" w14:textId="77777777" w:rsidR="0047640B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</w:p>
          <w:p w14:paraId="1164666D" w14:textId="77777777" w:rsidR="0047640B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</w:p>
          <w:p w14:paraId="53BA2D67" w14:textId="77777777" w:rsidR="0047640B" w:rsidRPr="00C30B7C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>
              <w:rPr>
                <w:rFonts w:ascii="Letters for Learners" w:hAnsi="Letters for Learners" w:cs="Arial"/>
                <w:sz w:val="24"/>
                <w:szCs w:val="20"/>
              </w:rPr>
              <w:lastRenderedPageBreak/>
              <w:t>Primary and secondary colours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286C9F09" w14:textId="77777777" w:rsidR="0047640B" w:rsidRPr="00092A7A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092A7A">
              <w:rPr>
                <w:rFonts w:ascii="Letters for Learners" w:hAnsi="Letters for Learners" w:cs="Arial"/>
                <w:sz w:val="24"/>
                <w:szCs w:val="20"/>
              </w:rPr>
              <w:lastRenderedPageBreak/>
              <w:t>Explore different ways to holding a pencil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 xml:space="preserve"> to shade. </w:t>
            </w:r>
          </w:p>
          <w:p w14:paraId="6A1DF535" w14:textId="77777777" w:rsidR="0047640B" w:rsidRDefault="0047640B" w:rsidP="0047640B">
            <w:pPr>
              <w:rPr>
                <w:rFonts w:ascii="Letters for Learners" w:hAnsi="Letters for Learners" w:cs="Arial"/>
                <w:b/>
                <w:sz w:val="24"/>
                <w:szCs w:val="20"/>
              </w:rPr>
            </w:pPr>
          </w:p>
          <w:p w14:paraId="1A54E366" w14:textId="77777777" w:rsidR="0047640B" w:rsidRPr="00542E27" w:rsidRDefault="0047640B" w:rsidP="0047640B">
            <w:pPr>
              <w:rPr>
                <w:rFonts w:ascii="Letters for Learners" w:hAnsi="Letters for Learners" w:cs="Arial"/>
                <w:b/>
                <w:sz w:val="24"/>
                <w:szCs w:val="20"/>
              </w:rPr>
            </w:pPr>
            <w:r w:rsidRPr="00542E27">
              <w:rPr>
                <w:rFonts w:ascii="Letters for Learners" w:hAnsi="Letters for Learners" w:cs="Arial"/>
                <w:b/>
                <w:sz w:val="24"/>
                <w:szCs w:val="20"/>
              </w:rPr>
              <w:t>Medium</w:t>
            </w:r>
            <w:r>
              <w:rPr>
                <w:rFonts w:ascii="Letters for Learners" w:hAnsi="Letters for Learners" w:cs="Arial"/>
                <w:b/>
                <w:sz w:val="24"/>
                <w:szCs w:val="20"/>
              </w:rPr>
              <w:t xml:space="preserve">: </w:t>
            </w:r>
            <w:r w:rsidRPr="009C29F2">
              <w:rPr>
                <w:rFonts w:ascii="Letters for Learners" w:hAnsi="Letters for Learners" w:cs="Arial"/>
                <w:sz w:val="24"/>
                <w:szCs w:val="20"/>
              </w:rPr>
              <w:t>2B, 4B, 6B</w:t>
            </w:r>
            <w:r>
              <w:rPr>
                <w:rFonts w:ascii="Letters for Learners" w:hAnsi="Letters for Learners" w:cs="Arial"/>
                <w:b/>
                <w:sz w:val="24"/>
                <w:szCs w:val="20"/>
              </w:rPr>
              <w:t xml:space="preserve"> </w:t>
            </w:r>
            <w:r w:rsidRPr="00EB45ED">
              <w:rPr>
                <w:rFonts w:ascii="Letters for Learners" w:hAnsi="Letters for Learners" w:cs="Arial"/>
                <w:sz w:val="24"/>
                <w:szCs w:val="20"/>
              </w:rPr>
              <w:t>pencils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>, charcoal,</w:t>
            </w:r>
          </w:p>
          <w:p w14:paraId="45A47E2C" w14:textId="77777777" w:rsidR="0047640B" w:rsidRDefault="0047640B" w:rsidP="0047640B">
            <w:pPr>
              <w:rPr>
                <w:rFonts w:ascii="Letters for Learners" w:hAnsi="Letters for Learners" w:cs="Arial"/>
                <w:b/>
                <w:sz w:val="24"/>
                <w:szCs w:val="20"/>
              </w:rPr>
            </w:pPr>
          </w:p>
          <w:p w14:paraId="528927B7" w14:textId="77777777" w:rsidR="0047640B" w:rsidRDefault="0047640B" w:rsidP="0047640B">
            <w:pPr>
              <w:rPr>
                <w:rFonts w:ascii="Letters for Learners" w:hAnsi="Letters for Learners" w:cs="Arial"/>
                <w:b/>
                <w:sz w:val="24"/>
                <w:szCs w:val="20"/>
              </w:rPr>
            </w:pPr>
          </w:p>
          <w:p w14:paraId="72C56720" w14:textId="77777777" w:rsidR="0047640B" w:rsidRDefault="0047640B" w:rsidP="0047640B">
            <w:pPr>
              <w:rPr>
                <w:rFonts w:ascii="Letters for Learners" w:hAnsi="Letters for Learners" w:cs="Arial"/>
                <w:b/>
                <w:sz w:val="24"/>
                <w:szCs w:val="20"/>
              </w:rPr>
            </w:pPr>
          </w:p>
          <w:p w14:paraId="1A123A0D" w14:textId="77777777" w:rsidR="0047640B" w:rsidRPr="00580360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542E27">
              <w:rPr>
                <w:rFonts w:ascii="Letters for Learners" w:hAnsi="Letters for Learners" w:cs="Arial"/>
                <w:b/>
                <w:sz w:val="24"/>
                <w:szCs w:val="20"/>
              </w:rPr>
              <w:t>Lines</w:t>
            </w:r>
            <w:r>
              <w:rPr>
                <w:rFonts w:ascii="Letters for Learners" w:hAnsi="Letters for Learners" w:cs="Arial"/>
                <w:b/>
                <w:sz w:val="24"/>
                <w:szCs w:val="20"/>
              </w:rPr>
              <w:t xml:space="preserve">: </w:t>
            </w:r>
            <w:r w:rsidRPr="005646EE">
              <w:rPr>
                <w:rFonts w:ascii="Letters for Learners" w:hAnsi="Letters for Learners" w:cs="Arial"/>
                <w:sz w:val="24"/>
                <w:szCs w:val="20"/>
              </w:rPr>
              <w:t>curved,</w:t>
            </w:r>
            <w:r>
              <w:rPr>
                <w:rFonts w:ascii="Letters for Learners" w:hAnsi="Letters for Learners" w:cs="Arial"/>
                <w:b/>
                <w:sz w:val="24"/>
                <w:szCs w:val="20"/>
              </w:rPr>
              <w:t xml:space="preserve"> </w:t>
            </w:r>
            <w:r w:rsidRPr="00580360">
              <w:rPr>
                <w:rFonts w:ascii="Letters for Learners" w:hAnsi="Letters for Learners" w:cs="Arial"/>
                <w:sz w:val="24"/>
                <w:szCs w:val="20"/>
              </w:rPr>
              <w:t xml:space="preserve">precise mark making, 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 xml:space="preserve">choosing 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lastRenderedPageBreak/>
              <w:t>lines for a set purpose</w:t>
            </w:r>
          </w:p>
          <w:p w14:paraId="4849CF47" w14:textId="77777777" w:rsidR="0047640B" w:rsidRDefault="0047640B" w:rsidP="0047640B">
            <w:pPr>
              <w:rPr>
                <w:rFonts w:ascii="Letters for Learners" w:hAnsi="Letters for Learners" w:cs="Arial"/>
                <w:b/>
                <w:sz w:val="24"/>
                <w:szCs w:val="20"/>
              </w:rPr>
            </w:pPr>
          </w:p>
          <w:p w14:paraId="52A1A65E" w14:textId="77777777" w:rsidR="0047640B" w:rsidRDefault="0047640B" w:rsidP="0047640B">
            <w:pPr>
              <w:rPr>
                <w:rFonts w:ascii="Letters for Learners" w:hAnsi="Letters for Learners" w:cs="Arial"/>
                <w:b/>
                <w:sz w:val="24"/>
                <w:szCs w:val="20"/>
              </w:rPr>
            </w:pPr>
          </w:p>
          <w:p w14:paraId="1E783A3E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542E27">
              <w:rPr>
                <w:rFonts w:ascii="Letters for Learners" w:hAnsi="Letters for Learners" w:cs="Arial"/>
                <w:sz w:val="24"/>
                <w:szCs w:val="20"/>
              </w:rPr>
              <w:t>Tertiary colours</w:t>
            </w:r>
          </w:p>
        </w:tc>
        <w:tc>
          <w:tcPr>
            <w:tcW w:w="2141" w:type="dxa"/>
            <w:gridSpan w:val="3"/>
            <w:tcBorders>
              <w:bottom w:val="single" w:sz="4" w:space="0" w:color="auto"/>
            </w:tcBorders>
          </w:tcPr>
          <w:p w14:paraId="055F2B0D" w14:textId="77777777" w:rsidR="0047640B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EB45ED">
              <w:rPr>
                <w:rFonts w:ascii="Letters for Learners" w:hAnsi="Letters for Learners" w:cs="Arial"/>
                <w:sz w:val="24"/>
                <w:szCs w:val="20"/>
              </w:rPr>
              <w:lastRenderedPageBreak/>
              <w:t>Exploring pressure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 xml:space="preserve"> with different pencils</w:t>
            </w:r>
          </w:p>
          <w:p w14:paraId="2F0352FD" w14:textId="77777777" w:rsidR="0047640B" w:rsidRPr="00EB45ED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</w:p>
          <w:p w14:paraId="2D936F68" w14:textId="77777777" w:rsidR="0047640B" w:rsidRPr="00542E27" w:rsidRDefault="0047640B" w:rsidP="0047640B">
            <w:pPr>
              <w:rPr>
                <w:rFonts w:ascii="Letters for Learners" w:hAnsi="Letters for Learners" w:cs="Arial"/>
                <w:b/>
                <w:sz w:val="24"/>
                <w:szCs w:val="20"/>
              </w:rPr>
            </w:pPr>
            <w:r w:rsidRPr="00542E27">
              <w:rPr>
                <w:rFonts w:ascii="Letters for Learners" w:hAnsi="Letters for Learners" w:cs="Arial"/>
                <w:b/>
                <w:sz w:val="24"/>
                <w:szCs w:val="20"/>
              </w:rPr>
              <w:t>Medium</w:t>
            </w:r>
            <w:r>
              <w:rPr>
                <w:rFonts w:ascii="Letters for Learners" w:hAnsi="Letters for Learners" w:cs="Arial"/>
                <w:b/>
                <w:sz w:val="24"/>
                <w:szCs w:val="20"/>
              </w:rPr>
              <w:t xml:space="preserve">: </w:t>
            </w:r>
            <w:r w:rsidRPr="009C29F2">
              <w:rPr>
                <w:rFonts w:ascii="Letters for Learners" w:hAnsi="Letters for Learners" w:cs="Arial"/>
                <w:sz w:val="24"/>
                <w:szCs w:val="20"/>
              </w:rPr>
              <w:t>2B, 4B, 6B</w:t>
            </w:r>
            <w:r w:rsidRPr="00EB45ED">
              <w:rPr>
                <w:rFonts w:ascii="Letters for Learners" w:hAnsi="Letters for Learners" w:cs="Arial"/>
                <w:sz w:val="24"/>
                <w:szCs w:val="20"/>
              </w:rPr>
              <w:t>, 2H, 4H, 6H pencils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>, charcoal</w:t>
            </w:r>
          </w:p>
          <w:p w14:paraId="0C25A4CD" w14:textId="77777777" w:rsidR="0047640B" w:rsidRPr="00542E27" w:rsidRDefault="0047640B" w:rsidP="0047640B">
            <w:pPr>
              <w:rPr>
                <w:rFonts w:ascii="Letters for Learners" w:hAnsi="Letters for Learners" w:cs="Arial"/>
                <w:b/>
                <w:sz w:val="24"/>
                <w:szCs w:val="20"/>
              </w:rPr>
            </w:pPr>
          </w:p>
          <w:p w14:paraId="1B3012E8" w14:textId="77777777" w:rsidR="0047640B" w:rsidRPr="00542E27" w:rsidRDefault="0047640B" w:rsidP="0047640B">
            <w:pPr>
              <w:rPr>
                <w:rFonts w:ascii="Letters for Learners" w:hAnsi="Letters for Learners" w:cs="Arial"/>
                <w:b/>
                <w:sz w:val="24"/>
                <w:szCs w:val="20"/>
              </w:rPr>
            </w:pPr>
          </w:p>
          <w:p w14:paraId="1E521E3B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542E27">
              <w:rPr>
                <w:rFonts w:ascii="Letters for Learners" w:hAnsi="Letters for Learners" w:cs="Arial"/>
                <w:b/>
                <w:sz w:val="24"/>
                <w:szCs w:val="20"/>
              </w:rPr>
              <w:t>Lines</w:t>
            </w:r>
            <w:r>
              <w:rPr>
                <w:rFonts w:ascii="Letters for Learners" w:hAnsi="Letters for Learners" w:cs="Arial"/>
                <w:b/>
                <w:sz w:val="24"/>
                <w:szCs w:val="20"/>
              </w:rPr>
              <w:t xml:space="preserve">: </w:t>
            </w:r>
            <w:r w:rsidRPr="00580360">
              <w:rPr>
                <w:rFonts w:ascii="Letters for Learners" w:hAnsi="Letters for Learners" w:cs="Arial"/>
                <w:sz w:val="24"/>
                <w:szCs w:val="20"/>
              </w:rPr>
              <w:t>increasingly accurate marks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 xml:space="preserve">, develop perspective, 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14:paraId="4F5E9001" w14:textId="77777777" w:rsidR="0047640B" w:rsidRPr="00EB45ED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EB45ED">
              <w:rPr>
                <w:rFonts w:ascii="Letters for Learners" w:hAnsi="Letters for Learners" w:cs="Arial"/>
                <w:sz w:val="24"/>
                <w:szCs w:val="20"/>
              </w:rPr>
              <w:t>Exploring pressure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 xml:space="preserve"> with each pencil</w:t>
            </w:r>
          </w:p>
          <w:p w14:paraId="79C756A5" w14:textId="77777777" w:rsidR="0047640B" w:rsidRDefault="0047640B" w:rsidP="0047640B">
            <w:pPr>
              <w:rPr>
                <w:rFonts w:ascii="Letters for Learners" w:hAnsi="Letters for Learners" w:cs="Arial"/>
                <w:b/>
                <w:sz w:val="24"/>
                <w:szCs w:val="20"/>
              </w:rPr>
            </w:pPr>
          </w:p>
          <w:p w14:paraId="6F53E170" w14:textId="77777777" w:rsidR="0047640B" w:rsidRPr="00542E27" w:rsidRDefault="0047640B" w:rsidP="0047640B">
            <w:pPr>
              <w:rPr>
                <w:rFonts w:ascii="Letters for Learners" w:hAnsi="Letters for Learners" w:cs="Arial"/>
                <w:b/>
                <w:sz w:val="24"/>
                <w:szCs w:val="20"/>
              </w:rPr>
            </w:pPr>
            <w:r w:rsidRPr="00542E27">
              <w:rPr>
                <w:rFonts w:ascii="Letters for Learners" w:hAnsi="Letters for Learners" w:cs="Arial"/>
                <w:b/>
                <w:sz w:val="24"/>
                <w:szCs w:val="20"/>
              </w:rPr>
              <w:t>Medium</w:t>
            </w:r>
            <w:r>
              <w:rPr>
                <w:rFonts w:ascii="Letters for Learners" w:hAnsi="Letters for Learners" w:cs="Arial"/>
                <w:b/>
                <w:sz w:val="24"/>
                <w:szCs w:val="20"/>
              </w:rPr>
              <w:t xml:space="preserve">: 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 xml:space="preserve">6H – 6B </w:t>
            </w:r>
            <w:r w:rsidRPr="00EB45ED">
              <w:rPr>
                <w:rFonts w:ascii="Letters for Learners" w:hAnsi="Letters for Learners" w:cs="Arial"/>
                <w:sz w:val="24"/>
                <w:szCs w:val="20"/>
              </w:rPr>
              <w:t>pencils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>, charcoal</w:t>
            </w:r>
          </w:p>
          <w:p w14:paraId="7FFC7C4C" w14:textId="77777777" w:rsidR="0047640B" w:rsidRPr="00542E27" w:rsidRDefault="0047640B" w:rsidP="0047640B">
            <w:pPr>
              <w:rPr>
                <w:rFonts w:ascii="Letters for Learners" w:hAnsi="Letters for Learners" w:cs="Arial"/>
                <w:b/>
                <w:sz w:val="24"/>
                <w:szCs w:val="20"/>
              </w:rPr>
            </w:pPr>
          </w:p>
          <w:p w14:paraId="14395E22" w14:textId="77777777" w:rsidR="0047640B" w:rsidRPr="00542E27" w:rsidRDefault="0047640B" w:rsidP="0047640B">
            <w:pPr>
              <w:rPr>
                <w:rFonts w:ascii="Letters for Learners" w:hAnsi="Letters for Learners" w:cs="Arial"/>
                <w:b/>
                <w:sz w:val="24"/>
                <w:szCs w:val="20"/>
              </w:rPr>
            </w:pPr>
          </w:p>
          <w:p w14:paraId="77DCEED4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542E27">
              <w:rPr>
                <w:rFonts w:ascii="Letters for Learners" w:hAnsi="Letters for Learners" w:cs="Arial"/>
                <w:b/>
                <w:sz w:val="24"/>
                <w:szCs w:val="20"/>
              </w:rPr>
              <w:t>Lines</w:t>
            </w:r>
            <w:r>
              <w:rPr>
                <w:rFonts w:ascii="Letters for Learners" w:hAnsi="Letters for Learners" w:cs="Arial"/>
                <w:b/>
                <w:sz w:val="24"/>
                <w:szCs w:val="20"/>
              </w:rPr>
              <w:t xml:space="preserve">: </w:t>
            </w:r>
            <w:r w:rsidRPr="00580360">
              <w:rPr>
                <w:rFonts w:ascii="Letters for Learners" w:hAnsi="Letters for Learners" w:cs="Arial"/>
                <w:sz w:val="24"/>
                <w:szCs w:val="20"/>
              </w:rPr>
              <w:t>surface textures,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 xml:space="preserve"> </w:t>
            </w:r>
            <w:r w:rsidRPr="00580360">
              <w:rPr>
                <w:rFonts w:ascii="Letters for Learners" w:hAnsi="Letters for Learners" w:cs="Arial"/>
                <w:sz w:val="24"/>
                <w:szCs w:val="20"/>
              </w:rPr>
              <w:t xml:space="preserve"> </w:t>
            </w:r>
          </w:p>
        </w:tc>
      </w:tr>
      <w:tr w:rsidR="0047640B" w:rsidRPr="00AC6A42" w14:paraId="2C1C1951" w14:textId="77777777" w:rsidTr="0047640B">
        <w:trPr>
          <w:cantSplit/>
          <w:trHeight w:val="47"/>
        </w:trPr>
        <w:tc>
          <w:tcPr>
            <w:tcW w:w="1636" w:type="dxa"/>
            <w:shd w:val="clear" w:color="auto" w:fill="DBE5F1" w:themeFill="accent1" w:themeFillTint="33"/>
          </w:tcPr>
          <w:p w14:paraId="670364D9" w14:textId="77777777" w:rsidR="0047640B" w:rsidRDefault="0047640B" w:rsidP="0047640B">
            <w:pPr>
              <w:rPr>
                <w:rFonts w:ascii="Letters for Learners" w:hAnsi="Letters for Learners" w:cs="Arial"/>
                <w:sz w:val="28"/>
                <w:szCs w:val="28"/>
              </w:rPr>
            </w:pPr>
            <w:r>
              <w:rPr>
                <w:rFonts w:ascii="Letters for Learners" w:hAnsi="Letters for Learners" w:cs="Arial"/>
                <w:sz w:val="28"/>
                <w:szCs w:val="28"/>
              </w:rPr>
              <w:t>Vocabulary</w:t>
            </w:r>
          </w:p>
        </w:tc>
        <w:tc>
          <w:tcPr>
            <w:tcW w:w="2062" w:type="dxa"/>
          </w:tcPr>
          <w:p w14:paraId="0840CC73" w14:textId="77777777" w:rsidR="0047640B" w:rsidRPr="00AE0DB3" w:rsidRDefault="0047640B" w:rsidP="0047640B">
            <w:pPr>
              <w:rPr>
                <w:rFonts w:ascii="Letters for Learners" w:hAnsi="Letters for Learners"/>
                <w:sz w:val="20"/>
                <w:szCs w:val="20"/>
              </w:rPr>
            </w:pPr>
            <w:r w:rsidRPr="00AE0DB3">
              <w:rPr>
                <w:rFonts w:ascii="Letters for Learners" w:hAnsi="Letters for Learners"/>
                <w:sz w:val="20"/>
                <w:szCs w:val="20"/>
              </w:rPr>
              <w:t>pattern</w:t>
            </w:r>
          </w:p>
          <w:p w14:paraId="38F015AB" w14:textId="77777777" w:rsidR="0047640B" w:rsidRPr="00AE0DB3" w:rsidRDefault="0047640B" w:rsidP="0047640B">
            <w:pPr>
              <w:rPr>
                <w:rFonts w:ascii="Letters for Learners" w:hAnsi="Letters for Learners"/>
                <w:sz w:val="20"/>
                <w:szCs w:val="20"/>
              </w:rPr>
            </w:pPr>
            <w:r w:rsidRPr="00AE0DB3">
              <w:rPr>
                <w:rFonts w:ascii="Letters for Learners" w:hAnsi="Letters for Learners"/>
                <w:sz w:val="20"/>
                <w:szCs w:val="20"/>
              </w:rPr>
              <w:t>texture</w:t>
            </w:r>
          </w:p>
          <w:p w14:paraId="6D7C1C4E" w14:textId="77777777" w:rsidR="0047640B" w:rsidRPr="00AE0DB3" w:rsidRDefault="0047640B" w:rsidP="0047640B">
            <w:pPr>
              <w:rPr>
                <w:rFonts w:ascii="Letters for Learners" w:hAnsi="Letters for Learners"/>
                <w:sz w:val="20"/>
                <w:szCs w:val="20"/>
              </w:rPr>
            </w:pPr>
            <w:r w:rsidRPr="00AE0DB3">
              <w:rPr>
                <w:rFonts w:ascii="Letters for Learners" w:hAnsi="Letters for Learners"/>
                <w:sz w:val="20"/>
                <w:szCs w:val="20"/>
              </w:rPr>
              <w:t>observe</w:t>
            </w:r>
          </w:p>
          <w:p w14:paraId="4D56DEB6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/>
                <w:sz w:val="20"/>
                <w:szCs w:val="20"/>
              </w:rPr>
              <w:t>portrait</w:t>
            </w:r>
          </w:p>
        </w:tc>
        <w:tc>
          <w:tcPr>
            <w:tcW w:w="1302" w:type="dxa"/>
            <w:tcBorders>
              <w:bottom w:val="single" w:sz="4" w:space="0" w:color="auto"/>
              <w:right w:val="nil"/>
            </w:tcBorders>
          </w:tcPr>
          <w:p w14:paraId="18AAC80F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 xml:space="preserve">sketch </w:t>
            </w:r>
          </w:p>
          <w:p w14:paraId="6AC9960D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outline</w:t>
            </w:r>
          </w:p>
          <w:p w14:paraId="528E702D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texture® techniques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24723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abstract synaesthesia</w:t>
            </w:r>
          </w:p>
          <w:p w14:paraId="641FECEB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shapes</w:t>
            </w:r>
          </w:p>
          <w:p w14:paraId="37D0E018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tone</w:t>
            </w:r>
          </w:p>
        </w:tc>
        <w:tc>
          <w:tcPr>
            <w:tcW w:w="2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31C1B2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abstract ®</w:t>
            </w:r>
          </w:p>
          <w:p w14:paraId="06E0C6B9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composition</w:t>
            </w:r>
          </w:p>
          <w:p w14:paraId="783460C0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line</w:t>
            </w:r>
          </w:p>
          <w:p w14:paraId="6640F4E3" w14:textId="77777777" w:rsidR="0047640B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scale</w:t>
            </w:r>
          </w:p>
          <w:p w14:paraId="55BB747E" w14:textId="23F54A70" w:rsidR="00C345D8" w:rsidRPr="00AE0DB3" w:rsidRDefault="00C345D8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>
              <w:rPr>
                <w:rFonts w:ascii="Letters for Learners" w:hAnsi="Letters for Learners" w:cs="Arial"/>
                <w:sz w:val="20"/>
                <w:szCs w:val="20"/>
              </w:rPr>
              <w:t>feathering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70F951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chiaroscuro</w:t>
            </w:r>
          </w:p>
          <w:p w14:paraId="70194F58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symbolic</w:t>
            </w:r>
          </w:p>
          <w:p w14:paraId="1605E8A5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street art</w:t>
            </w:r>
          </w:p>
          <w:p w14:paraId="7BBAB736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expressive</w:t>
            </w:r>
          </w:p>
          <w:p w14:paraId="45139870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collagraph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CBEA6A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printing</w:t>
            </w:r>
          </w:p>
          <w:p w14:paraId="78ECA34B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retro</w:t>
            </w:r>
          </w:p>
          <w:p w14:paraId="29417CB1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futurism gradient</w:t>
            </w:r>
          </w:p>
          <w:p w14:paraId="5059634C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imagery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434203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83A0A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 xml:space="preserve">dimension charcoal </w:t>
            </w:r>
          </w:p>
          <w:p w14:paraId="10E78061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proportion</w:t>
            </w:r>
          </w:p>
          <w:p w14:paraId="1C34CEB3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patterns</w:t>
            </w:r>
          </w:p>
          <w:p w14:paraId="30EA6B1E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contrast</w:t>
            </w:r>
          </w:p>
        </w:tc>
      </w:tr>
      <w:tr w:rsidR="0047640B" w:rsidRPr="00AC6A42" w14:paraId="27DFA856" w14:textId="77777777" w:rsidTr="0047640B">
        <w:trPr>
          <w:cantSplit/>
          <w:trHeight w:val="47"/>
        </w:trPr>
        <w:tc>
          <w:tcPr>
            <w:tcW w:w="1636" w:type="dxa"/>
            <w:shd w:val="clear" w:color="auto" w:fill="D6E3BC" w:themeFill="accent3" w:themeFillTint="66"/>
          </w:tcPr>
          <w:p w14:paraId="4D0413D6" w14:textId="77777777" w:rsidR="0047640B" w:rsidRPr="001219CB" w:rsidRDefault="0047640B" w:rsidP="0047640B">
            <w:pPr>
              <w:rPr>
                <w:rFonts w:ascii="Letters for Learners" w:hAnsi="Letters for Learners" w:cs="Arial"/>
                <w:sz w:val="28"/>
                <w:szCs w:val="28"/>
              </w:rPr>
            </w:pPr>
            <w:r>
              <w:rPr>
                <w:rFonts w:ascii="Letters for Learners" w:hAnsi="Letters for Learners" w:cs="Arial"/>
                <w:sz w:val="28"/>
                <w:szCs w:val="28"/>
              </w:rPr>
              <w:t xml:space="preserve">PAINTING 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14:paraId="3079E9A9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542E27">
              <w:rPr>
                <w:rFonts w:ascii="Letters for Learners" w:hAnsi="Letters for Learners" w:cs="Arial"/>
                <w:sz w:val="24"/>
                <w:szCs w:val="20"/>
              </w:rPr>
              <w:t>Primary colours</w:t>
            </w:r>
          </w:p>
          <w:p w14:paraId="5005C7F8" w14:textId="77777777" w:rsidR="0047640B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</w:p>
          <w:p w14:paraId="08D54B31" w14:textId="77777777" w:rsidR="0047640B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642BE1">
              <w:rPr>
                <w:rFonts w:ascii="Letters for Learners" w:hAnsi="Letters for Learners" w:cs="Arial"/>
                <w:b/>
                <w:sz w:val="24"/>
                <w:szCs w:val="20"/>
              </w:rPr>
              <w:t>Medium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 xml:space="preserve">: poster paints, </w:t>
            </w:r>
          </w:p>
          <w:p w14:paraId="79B23EF6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</w:p>
          <w:p w14:paraId="46264AFE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542E27">
              <w:rPr>
                <w:rFonts w:ascii="Letters for Learners" w:hAnsi="Letters for Learners" w:cs="Arial"/>
                <w:b/>
                <w:sz w:val="24"/>
                <w:szCs w:val="20"/>
              </w:rPr>
              <w:t>Tools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 xml:space="preserve">: fingers, natural brushes </w:t>
            </w:r>
            <w:r w:rsidRPr="00542E27">
              <w:rPr>
                <w:rFonts w:ascii="Letters for Learners" w:hAnsi="Letters for Learners" w:cs="Arial"/>
                <w:sz w:val="24"/>
                <w:szCs w:val="20"/>
              </w:rPr>
              <w:t>(leaves, bark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>, pine cones, pine needles</w:t>
            </w:r>
            <w:r w:rsidRPr="00542E27">
              <w:rPr>
                <w:rFonts w:ascii="Letters for Learners" w:hAnsi="Letters for Learners" w:cs="Arial"/>
                <w:sz w:val="24"/>
                <w:szCs w:val="20"/>
              </w:rPr>
              <w:t xml:space="preserve"> etc)</w:t>
            </w:r>
          </w:p>
          <w:p w14:paraId="4617D434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</w:p>
          <w:p w14:paraId="1B34B83E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</w:p>
        </w:tc>
        <w:tc>
          <w:tcPr>
            <w:tcW w:w="2459" w:type="dxa"/>
            <w:gridSpan w:val="3"/>
            <w:tcBorders>
              <w:bottom w:val="single" w:sz="4" w:space="0" w:color="auto"/>
            </w:tcBorders>
          </w:tcPr>
          <w:p w14:paraId="508CE4D6" w14:textId="77777777" w:rsidR="0047640B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542E27">
              <w:rPr>
                <w:rFonts w:ascii="Letters for Learners" w:hAnsi="Letters for Learners" w:cs="Arial"/>
                <w:sz w:val="24"/>
                <w:szCs w:val="20"/>
              </w:rPr>
              <w:t>Primary and Secondary colours</w:t>
            </w:r>
          </w:p>
          <w:p w14:paraId="4833B611" w14:textId="77777777" w:rsidR="0047640B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>
              <w:rPr>
                <w:rFonts w:ascii="Letters for Learners" w:hAnsi="Letters for Learners" w:cs="Arial"/>
                <w:sz w:val="24"/>
                <w:szCs w:val="20"/>
              </w:rPr>
              <w:t>Mix primary colours to make secondary colours</w:t>
            </w:r>
          </w:p>
          <w:p w14:paraId="02DC793B" w14:textId="77777777" w:rsidR="0047640B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</w:p>
          <w:p w14:paraId="5F2371BF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FE1E84">
              <w:rPr>
                <w:rFonts w:ascii="Letters for Learners" w:hAnsi="Letters for Learners" w:cs="Arial"/>
                <w:b/>
                <w:sz w:val="24"/>
                <w:szCs w:val="20"/>
              </w:rPr>
              <w:t>Medium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>: poster paints, watercolour</w:t>
            </w:r>
          </w:p>
          <w:p w14:paraId="6DCF97C2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</w:p>
          <w:p w14:paraId="4FFDE97B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542E27">
              <w:rPr>
                <w:rFonts w:ascii="Letters for Learners" w:hAnsi="Letters for Learners" w:cs="Arial"/>
                <w:b/>
                <w:sz w:val="24"/>
                <w:szCs w:val="20"/>
              </w:rPr>
              <w:t>Tools</w:t>
            </w:r>
            <w:r w:rsidRPr="00542E27">
              <w:rPr>
                <w:rFonts w:ascii="Letters for Learners" w:hAnsi="Letters for Learners" w:cs="Arial"/>
                <w:sz w:val="24"/>
                <w:szCs w:val="20"/>
              </w:rPr>
              <w:t>: brushes, toothbrushes, forks, printing tools, sponges, natural objects (leaves, bark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>, pine cones, pine needles</w:t>
            </w:r>
            <w:r w:rsidRPr="00542E27">
              <w:rPr>
                <w:rFonts w:ascii="Letters for Learners" w:hAnsi="Letters for Learners" w:cs="Arial"/>
                <w:sz w:val="24"/>
                <w:szCs w:val="20"/>
              </w:rPr>
              <w:t xml:space="preserve"> etc)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F30533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542E27">
              <w:rPr>
                <w:rFonts w:ascii="Letters for Learners" w:hAnsi="Letters for Learners" w:cs="Arial"/>
                <w:sz w:val="24"/>
                <w:szCs w:val="20"/>
              </w:rPr>
              <w:t>Primary and Secondary Colours</w:t>
            </w:r>
          </w:p>
          <w:p w14:paraId="381B567C" w14:textId="77777777" w:rsidR="0047640B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</w:p>
          <w:p w14:paraId="0BD1AE8A" w14:textId="77777777" w:rsidR="0047640B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CA4D98">
              <w:rPr>
                <w:rFonts w:ascii="Letters for Learners" w:hAnsi="Letters for Learners" w:cs="Arial"/>
                <w:b/>
                <w:sz w:val="24"/>
                <w:szCs w:val="20"/>
              </w:rPr>
              <w:t>Medium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 xml:space="preserve">: charcoal, natural paint, </w:t>
            </w:r>
          </w:p>
          <w:p w14:paraId="06218F4C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</w:p>
          <w:p w14:paraId="5082FBB3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CA4D98">
              <w:rPr>
                <w:rFonts w:ascii="Letters for Learners" w:hAnsi="Letters for Learners" w:cs="Arial"/>
                <w:b/>
                <w:sz w:val="24"/>
                <w:szCs w:val="20"/>
              </w:rPr>
              <w:t>Tools</w:t>
            </w:r>
            <w:r w:rsidRPr="00542E27">
              <w:rPr>
                <w:rFonts w:ascii="Letters for Learners" w:hAnsi="Letters for Learners" w:cs="Arial"/>
                <w:sz w:val="24"/>
                <w:szCs w:val="20"/>
              </w:rPr>
              <w:t xml:space="preserve">: 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 xml:space="preserve">handprints, rags, sponges, paintbrushes – round, flat, detail, 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14:paraId="4BFED87F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542E27">
              <w:rPr>
                <w:rFonts w:ascii="Letters for Learners" w:hAnsi="Letters for Learners" w:cs="Arial"/>
                <w:sz w:val="24"/>
                <w:szCs w:val="20"/>
              </w:rPr>
              <w:t>Tertiary colours</w:t>
            </w:r>
          </w:p>
          <w:p w14:paraId="0AC44B25" w14:textId="77777777" w:rsidR="0047640B" w:rsidRPr="007314BD" w:rsidRDefault="0047640B" w:rsidP="0047640B">
            <w:pPr>
              <w:rPr>
                <w:rFonts w:ascii="Letters for Learners" w:hAnsi="Letters for Learners" w:cs="Arial"/>
                <w:szCs w:val="20"/>
              </w:rPr>
            </w:pPr>
            <w:r w:rsidRPr="007314BD">
              <w:rPr>
                <w:rFonts w:ascii="Letters for Learners" w:hAnsi="Letters for Learners" w:cs="Arial"/>
                <w:szCs w:val="20"/>
              </w:rPr>
              <w:t>Mixing white to make a tint</w:t>
            </w:r>
          </w:p>
          <w:p w14:paraId="2783771A" w14:textId="77777777" w:rsidR="0047640B" w:rsidRDefault="0047640B" w:rsidP="0047640B">
            <w:pPr>
              <w:rPr>
                <w:rFonts w:ascii="Letters for Learners" w:hAnsi="Letters for Learners" w:cs="Arial"/>
                <w:szCs w:val="20"/>
              </w:rPr>
            </w:pPr>
            <w:r w:rsidRPr="007314BD">
              <w:rPr>
                <w:rFonts w:ascii="Letters for Learners" w:hAnsi="Letters for Learners" w:cs="Arial"/>
                <w:szCs w:val="20"/>
              </w:rPr>
              <w:t>Mixing black</w:t>
            </w:r>
            <w:r w:rsidRPr="007314BD">
              <w:rPr>
                <w:rFonts w:ascii="Letters for Learners" w:hAnsi="Letters for Learners" w:cs="Arial"/>
                <w:sz w:val="20"/>
                <w:szCs w:val="20"/>
              </w:rPr>
              <w:t xml:space="preserve"> </w:t>
            </w:r>
            <w:r w:rsidRPr="007314BD">
              <w:rPr>
                <w:rFonts w:ascii="Letters for Learners" w:hAnsi="Letters for Learners" w:cs="Arial"/>
                <w:szCs w:val="20"/>
              </w:rPr>
              <w:t>to make a shade</w:t>
            </w:r>
          </w:p>
          <w:p w14:paraId="797CDDCF" w14:textId="77777777" w:rsidR="0047640B" w:rsidRDefault="0047640B" w:rsidP="0047640B">
            <w:pPr>
              <w:rPr>
                <w:rFonts w:ascii="Letters for Learners" w:hAnsi="Letters for Learners" w:cs="Arial"/>
                <w:szCs w:val="20"/>
              </w:rPr>
            </w:pPr>
            <w:r>
              <w:rPr>
                <w:rFonts w:ascii="Letters for Learners" w:hAnsi="Letters for Learners" w:cs="Arial"/>
                <w:szCs w:val="20"/>
              </w:rPr>
              <w:t>Colour wash for background</w:t>
            </w:r>
          </w:p>
          <w:p w14:paraId="46564556" w14:textId="77777777" w:rsidR="0047640B" w:rsidRDefault="0047640B" w:rsidP="0047640B">
            <w:pPr>
              <w:rPr>
                <w:rFonts w:ascii="Letters for Learners" w:hAnsi="Letters for Learners" w:cs="Arial"/>
                <w:b/>
                <w:sz w:val="24"/>
                <w:szCs w:val="20"/>
              </w:rPr>
            </w:pPr>
          </w:p>
          <w:p w14:paraId="76AEC6E3" w14:textId="77777777" w:rsidR="0047640B" w:rsidRPr="008A6EE9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2C7E5A">
              <w:rPr>
                <w:rFonts w:ascii="Letters for Learners" w:hAnsi="Letters for Learners" w:cs="Arial"/>
                <w:b/>
                <w:sz w:val="24"/>
                <w:szCs w:val="20"/>
              </w:rPr>
              <w:t>Medium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 xml:space="preserve">: </w:t>
            </w:r>
            <w:r w:rsidRPr="003F4CEC">
              <w:rPr>
                <w:rFonts w:ascii="Letters for Learners" w:hAnsi="Letters for Learners" w:cs="Arial"/>
                <w:sz w:val="24"/>
                <w:szCs w:val="20"/>
              </w:rPr>
              <w:t>Poster paint, watercolour,</w:t>
            </w:r>
            <w:r>
              <w:rPr>
                <w:rFonts w:ascii="Letters for Learners" w:hAnsi="Letters for Learners" w:cs="Arial"/>
                <w:b/>
                <w:sz w:val="24"/>
                <w:szCs w:val="20"/>
              </w:rPr>
              <w:t xml:space="preserve"> </w:t>
            </w:r>
            <w:r w:rsidRPr="003F4CEC">
              <w:rPr>
                <w:rFonts w:ascii="Letters for Learners" w:hAnsi="Letters for Learners" w:cs="Arial"/>
                <w:sz w:val="24"/>
                <w:szCs w:val="20"/>
              </w:rPr>
              <w:t>sand, rice, lentils</w:t>
            </w:r>
            <w:r w:rsidRPr="008A6EE9">
              <w:rPr>
                <w:rFonts w:ascii="Letters for Learners" w:hAnsi="Letters for Learners" w:cs="Arial"/>
                <w:sz w:val="24"/>
                <w:szCs w:val="20"/>
              </w:rPr>
              <w:t xml:space="preserve">, 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>acrylic</w:t>
            </w:r>
            <w:r w:rsidRPr="008A6EE9">
              <w:rPr>
                <w:rFonts w:ascii="Letters for Learners" w:hAnsi="Letters for Learners" w:cs="Arial"/>
                <w:sz w:val="24"/>
                <w:szCs w:val="20"/>
              </w:rPr>
              <w:t>,</w:t>
            </w:r>
          </w:p>
          <w:p w14:paraId="2A10D9B8" w14:textId="77777777" w:rsidR="0047640B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</w:p>
          <w:p w14:paraId="637D2702" w14:textId="77777777" w:rsidR="0047640B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601B52">
              <w:rPr>
                <w:rFonts w:ascii="Letters for Learners" w:hAnsi="Letters for Learners" w:cs="Arial"/>
                <w:b/>
                <w:sz w:val="24"/>
                <w:szCs w:val="20"/>
              </w:rPr>
              <w:t>Tools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>: paintbrushes – round, flat, detailed</w:t>
            </w:r>
          </w:p>
          <w:p w14:paraId="534E5649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</w:p>
        </w:tc>
        <w:tc>
          <w:tcPr>
            <w:tcW w:w="21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511132" w14:textId="77777777" w:rsidR="0047640B" w:rsidRPr="006212D4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6212D4">
              <w:rPr>
                <w:rFonts w:ascii="Letters for Learners" w:hAnsi="Letters for Learners" w:cs="Arial"/>
                <w:sz w:val="24"/>
                <w:szCs w:val="20"/>
              </w:rPr>
              <w:t>Tertiary Colours</w:t>
            </w:r>
          </w:p>
          <w:p w14:paraId="640DB3D5" w14:textId="77777777" w:rsidR="0047640B" w:rsidRPr="006212D4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6212D4">
              <w:rPr>
                <w:rFonts w:ascii="Letters for Learners" w:hAnsi="Letters for Learners" w:cs="Arial"/>
                <w:sz w:val="24"/>
                <w:szCs w:val="20"/>
              </w:rPr>
              <w:t>Hues, tints and shades</w:t>
            </w:r>
          </w:p>
          <w:p w14:paraId="7CB8D834" w14:textId="77777777" w:rsidR="0047640B" w:rsidRDefault="0047640B" w:rsidP="0047640B">
            <w:pPr>
              <w:rPr>
                <w:rFonts w:ascii="Letters for Learners" w:hAnsi="Letters for Learners" w:cs="Arial"/>
                <w:b/>
                <w:sz w:val="24"/>
                <w:szCs w:val="20"/>
              </w:rPr>
            </w:pPr>
          </w:p>
          <w:p w14:paraId="5A4B3D52" w14:textId="77777777" w:rsidR="0047640B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2E6267">
              <w:rPr>
                <w:rFonts w:ascii="Letters for Learners" w:hAnsi="Letters for Learners" w:cs="Arial"/>
                <w:b/>
                <w:sz w:val="24"/>
                <w:szCs w:val="20"/>
              </w:rPr>
              <w:t>Medium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 xml:space="preserve">: watercolour, acrylic, printing ink, oils, paper stretching </w:t>
            </w:r>
          </w:p>
          <w:p w14:paraId="137C6B80" w14:textId="77777777" w:rsidR="0047640B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</w:p>
          <w:p w14:paraId="2734D8E1" w14:textId="77777777" w:rsidR="0047640B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</w:p>
          <w:p w14:paraId="3170FF3D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601B52">
              <w:rPr>
                <w:rFonts w:ascii="Letters for Learners" w:hAnsi="Letters for Learners" w:cs="Arial"/>
                <w:b/>
                <w:sz w:val="24"/>
                <w:szCs w:val="20"/>
              </w:rPr>
              <w:t>Tools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>: paintbrushes – round, flat, detailed, angular, fan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14:paraId="56FC9649" w14:textId="77777777" w:rsidR="0047640B" w:rsidRPr="006212D4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6212D4">
              <w:rPr>
                <w:rFonts w:ascii="Letters for Learners" w:hAnsi="Letters for Learners" w:cs="Arial"/>
                <w:sz w:val="24"/>
                <w:szCs w:val="20"/>
              </w:rPr>
              <w:t>Tertiary Colours</w:t>
            </w:r>
          </w:p>
          <w:p w14:paraId="331E412B" w14:textId="77777777" w:rsidR="0047640B" w:rsidRPr="006212D4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6212D4">
              <w:rPr>
                <w:rFonts w:ascii="Letters for Learners" w:hAnsi="Letters for Learners" w:cs="Arial"/>
                <w:sz w:val="24"/>
                <w:szCs w:val="20"/>
              </w:rPr>
              <w:t>Hues, tints and shades</w:t>
            </w:r>
          </w:p>
          <w:p w14:paraId="2AB6CF83" w14:textId="77777777" w:rsidR="0047640B" w:rsidRPr="00C53D8B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C53D8B">
              <w:rPr>
                <w:rFonts w:ascii="Letters for Learners" w:hAnsi="Letters for Learners" w:cs="Arial"/>
                <w:sz w:val="24"/>
                <w:szCs w:val="20"/>
              </w:rPr>
              <w:t>Exploring mixed media</w:t>
            </w:r>
          </w:p>
          <w:p w14:paraId="4243939B" w14:textId="77777777" w:rsidR="0047640B" w:rsidRDefault="0047640B" w:rsidP="0047640B">
            <w:pPr>
              <w:rPr>
                <w:rFonts w:ascii="Letters for Learners" w:hAnsi="Letters for Learners" w:cs="Arial"/>
                <w:b/>
                <w:sz w:val="24"/>
                <w:szCs w:val="20"/>
              </w:rPr>
            </w:pPr>
          </w:p>
          <w:p w14:paraId="358271EF" w14:textId="77777777" w:rsidR="0047640B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2E6267">
              <w:rPr>
                <w:rFonts w:ascii="Letters for Learners" w:hAnsi="Letters for Learners" w:cs="Arial"/>
                <w:b/>
                <w:sz w:val="24"/>
                <w:szCs w:val="20"/>
              </w:rPr>
              <w:t>Medium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>: watercolour, acrylic, printing ink, oils and soft pastels, canvas</w:t>
            </w:r>
          </w:p>
          <w:p w14:paraId="6859A262" w14:textId="77777777" w:rsidR="0047640B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</w:p>
          <w:p w14:paraId="51B76B28" w14:textId="77777777" w:rsidR="0047640B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</w:p>
          <w:p w14:paraId="0496CA68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601B52">
              <w:rPr>
                <w:rFonts w:ascii="Letters for Learners" w:hAnsi="Letters for Learners" w:cs="Arial"/>
                <w:b/>
                <w:sz w:val="24"/>
                <w:szCs w:val="20"/>
              </w:rPr>
              <w:t>Tools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>: paintbrushes – round, flat, detailed, angular, fan bright</w:t>
            </w:r>
          </w:p>
        </w:tc>
      </w:tr>
      <w:tr w:rsidR="0047640B" w:rsidRPr="00AC6A42" w14:paraId="54414CE5" w14:textId="77777777" w:rsidTr="0047640B">
        <w:trPr>
          <w:cantSplit/>
          <w:trHeight w:val="47"/>
        </w:trPr>
        <w:tc>
          <w:tcPr>
            <w:tcW w:w="1636" w:type="dxa"/>
            <w:shd w:val="clear" w:color="auto" w:fill="D6E3BC" w:themeFill="accent3" w:themeFillTint="66"/>
          </w:tcPr>
          <w:p w14:paraId="4A49B9B1" w14:textId="77777777" w:rsidR="0047640B" w:rsidRPr="001219CB" w:rsidRDefault="0047640B" w:rsidP="0047640B">
            <w:pPr>
              <w:rPr>
                <w:rFonts w:ascii="Letters for Learners" w:hAnsi="Letters for Learners" w:cs="Arial"/>
                <w:sz w:val="28"/>
                <w:szCs w:val="28"/>
              </w:rPr>
            </w:pPr>
            <w:r>
              <w:rPr>
                <w:rFonts w:ascii="Letters for Learners" w:hAnsi="Letters for Learners" w:cs="Arial"/>
                <w:sz w:val="28"/>
                <w:szCs w:val="28"/>
              </w:rPr>
              <w:t>Vocabulary</w:t>
            </w:r>
          </w:p>
        </w:tc>
        <w:tc>
          <w:tcPr>
            <w:tcW w:w="2062" w:type="dxa"/>
            <w:tcBorders>
              <w:right w:val="single" w:sz="4" w:space="0" w:color="auto"/>
            </w:tcBorders>
          </w:tcPr>
          <w:p w14:paraId="09659BF6" w14:textId="77777777" w:rsidR="0047640B" w:rsidRPr="00AE0DB3" w:rsidRDefault="0047640B" w:rsidP="0047640B">
            <w:pPr>
              <w:rPr>
                <w:rFonts w:ascii="Letters for Learners" w:hAnsi="Letters for Learners" w:cstheme="minorHAnsi"/>
                <w:sz w:val="20"/>
                <w:szCs w:val="20"/>
              </w:rPr>
            </w:pPr>
            <w:r w:rsidRPr="00AE0DB3">
              <w:rPr>
                <w:rFonts w:ascii="Letters for Learners" w:hAnsi="Letters for Learners" w:cstheme="minorHAnsi"/>
                <w:sz w:val="20"/>
                <w:szCs w:val="20"/>
              </w:rPr>
              <w:t xml:space="preserve">natural </w:t>
            </w:r>
          </w:p>
          <w:p w14:paraId="1A1CEBFC" w14:textId="77777777" w:rsidR="0047640B" w:rsidRPr="00AE0DB3" w:rsidRDefault="0047640B" w:rsidP="0047640B">
            <w:pPr>
              <w:rPr>
                <w:rFonts w:ascii="Letters for Learners" w:hAnsi="Letters for Learners" w:cstheme="minorHAnsi"/>
                <w:sz w:val="20"/>
                <w:szCs w:val="20"/>
              </w:rPr>
            </w:pPr>
            <w:r w:rsidRPr="00AE0DB3">
              <w:rPr>
                <w:rFonts w:ascii="Letters for Learners" w:hAnsi="Letters for Learners" w:cstheme="minorHAnsi"/>
                <w:sz w:val="20"/>
                <w:szCs w:val="20"/>
              </w:rPr>
              <w:t>emotions</w:t>
            </w:r>
          </w:p>
          <w:p w14:paraId="6295DE30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theme="minorHAnsi"/>
                <w:sz w:val="20"/>
                <w:szCs w:val="20"/>
              </w:rPr>
              <w:t>layer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79C7C2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primary colours</w:t>
            </w:r>
          </w:p>
          <w:p w14:paraId="1CF11BAB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 xml:space="preserve">secondary </w:t>
            </w:r>
          </w:p>
          <w:p w14:paraId="68BF3FD1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texture  materials</w:t>
            </w:r>
          </w:p>
          <w:p w14:paraId="0C0026D2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pattern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DFD5C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 xml:space="preserve">detail </w:t>
            </w:r>
          </w:p>
          <w:p w14:paraId="6B4D9FAA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 xml:space="preserve">mix </w:t>
            </w:r>
          </w:p>
          <w:p w14:paraId="1BF336AB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 xml:space="preserve">hue </w:t>
            </w:r>
          </w:p>
          <w:p w14:paraId="5C8505FA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print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432913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composition</w:t>
            </w:r>
          </w:p>
          <w:p w14:paraId="098BB544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pigment</w:t>
            </w:r>
          </w:p>
          <w:p w14:paraId="4FB5B2D1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proportion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9CFD9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blending</w:t>
            </w:r>
          </w:p>
          <w:p w14:paraId="0FC77C18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texture ®</w:t>
            </w:r>
          </w:p>
          <w:p w14:paraId="72F06A66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medium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2EC86A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 xml:space="preserve">tint </w:t>
            </w:r>
          </w:p>
          <w:p w14:paraId="79CB39A2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shades</w:t>
            </w:r>
          </w:p>
          <w:p w14:paraId="046F05B9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pigment</w:t>
            </w:r>
          </w:p>
          <w:p w14:paraId="323B4613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figurative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C25C3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landscape</w:t>
            </w:r>
          </w:p>
          <w:p w14:paraId="32418208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muted</w:t>
            </w:r>
          </w:p>
          <w:p w14:paraId="16263EBB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vibrant</w:t>
            </w:r>
          </w:p>
        </w:tc>
      </w:tr>
      <w:tr w:rsidR="0047640B" w:rsidRPr="00AC6A42" w14:paraId="603686C4" w14:textId="77777777" w:rsidTr="0047640B">
        <w:trPr>
          <w:cantSplit/>
          <w:trHeight w:val="47"/>
        </w:trPr>
        <w:tc>
          <w:tcPr>
            <w:tcW w:w="1636" w:type="dxa"/>
            <w:shd w:val="clear" w:color="auto" w:fill="FBD4B4" w:themeFill="accent6" w:themeFillTint="66"/>
          </w:tcPr>
          <w:p w14:paraId="682FD989" w14:textId="77777777" w:rsidR="0047640B" w:rsidRPr="001219CB" w:rsidRDefault="0047640B" w:rsidP="0047640B">
            <w:pPr>
              <w:rPr>
                <w:rFonts w:ascii="Letters for Learners" w:hAnsi="Letters for Learners" w:cs="Arial"/>
                <w:sz w:val="28"/>
                <w:szCs w:val="28"/>
              </w:rPr>
            </w:pPr>
            <w:r>
              <w:rPr>
                <w:rFonts w:ascii="Letters for Learners" w:hAnsi="Letters for Learners" w:cs="Arial"/>
                <w:sz w:val="28"/>
                <w:szCs w:val="28"/>
              </w:rPr>
              <w:t>SCULPTURE AND 3D</w:t>
            </w:r>
          </w:p>
        </w:tc>
        <w:tc>
          <w:tcPr>
            <w:tcW w:w="2062" w:type="dxa"/>
          </w:tcPr>
          <w:p w14:paraId="0EB94FA3" w14:textId="77777777" w:rsidR="0047640B" w:rsidRPr="00542E27" w:rsidRDefault="0047640B" w:rsidP="0047640B">
            <w:pPr>
              <w:rPr>
                <w:rFonts w:ascii="Letters for Learners" w:hAnsi="Letters for Learners" w:cs="Arial"/>
                <w:b/>
                <w:sz w:val="24"/>
                <w:szCs w:val="20"/>
              </w:rPr>
            </w:pPr>
            <w:r w:rsidRPr="00542E27">
              <w:rPr>
                <w:rFonts w:ascii="Letters for Learners" w:hAnsi="Letters for Learners" w:cs="Arial"/>
                <w:b/>
                <w:sz w:val="24"/>
                <w:szCs w:val="20"/>
              </w:rPr>
              <w:t xml:space="preserve">Medium: </w:t>
            </w:r>
            <w:r w:rsidRPr="00542E27">
              <w:rPr>
                <w:rFonts w:ascii="Letters for Learners" w:hAnsi="Letters for Learners" w:cs="Arial"/>
                <w:sz w:val="24"/>
                <w:szCs w:val="20"/>
              </w:rPr>
              <w:t>playdough, clay</w:t>
            </w:r>
          </w:p>
          <w:p w14:paraId="7630E525" w14:textId="77777777" w:rsidR="0047640B" w:rsidRPr="00542E27" w:rsidRDefault="0047640B" w:rsidP="0047640B">
            <w:pPr>
              <w:rPr>
                <w:rFonts w:ascii="Letters for Learners" w:hAnsi="Letters for Learners" w:cs="Arial"/>
                <w:b/>
                <w:sz w:val="24"/>
                <w:szCs w:val="20"/>
              </w:rPr>
            </w:pPr>
          </w:p>
          <w:p w14:paraId="4CD3C0D7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542E27">
              <w:rPr>
                <w:rFonts w:ascii="Letters for Learners" w:hAnsi="Letters for Learners" w:cs="Arial"/>
                <w:b/>
                <w:sz w:val="24"/>
                <w:szCs w:val="20"/>
              </w:rPr>
              <w:lastRenderedPageBreak/>
              <w:t>Tools</w:t>
            </w:r>
            <w:r w:rsidRPr="00542E27">
              <w:rPr>
                <w:rFonts w:ascii="Letters for Learners" w:hAnsi="Letters for Learners" w:cs="Arial"/>
                <w:sz w:val="24"/>
                <w:szCs w:val="20"/>
              </w:rPr>
              <w:t>: fingers, rolling pin, cutters, scissors, tweezers, child-safe knives</w:t>
            </w:r>
          </w:p>
          <w:p w14:paraId="7299D071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</w:p>
          <w:p w14:paraId="11DE852D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542E27">
              <w:rPr>
                <w:rFonts w:ascii="Letters for Learners" w:hAnsi="Letters for Learners" w:cs="Arial"/>
                <w:b/>
                <w:sz w:val="24"/>
                <w:szCs w:val="20"/>
              </w:rPr>
              <w:t>Techniques</w:t>
            </w:r>
            <w:r w:rsidRPr="00542E27">
              <w:rPr>
                <w:rFonts w:ascii="Letters for Learners" w:hAnsi="Letters for Learners" w:cs="Arial"/>
                <w:sz w:val="24"/>
                <w:szCs w:val="20"/>
              </w:rPr>
              <w:t>: squeezing, pressing, printing, rolling, balling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A7C838" w14:textId="77777777" w:rsidR="0047640B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542E27">
              <w:rPr>
                <w:rFonts w:ascii="Letters for Learners" w:hAnsi="Letters for Learners" w:cs="Arial"/>
                <w:b/>
                <w:sz w:val="24"/>
                <w:szCs w:val="20"/>
              </w:rPr>
              <w:lastRenderedPageBreak/>
              <w:t xml:space="preserve">Medium: </w:t>
            </w:r>
            <w:r w:rsidRPr="00542E27">
              <w:rPr>
                <w:rFonts w:ascii="Letters for Learners" w:hAnsi="Letters for Learners" w:cs="Arial"/>
                <w:sz w:val="24"/>
                <w:szCs w:val="20"/>
              </w:rPr>
              <w:t>clay, paper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>, card, newspaper</w:t>
            </w:r>
          </w:p>
          <w:p w14:paraId="5FB8E103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542E27">
              <w:rPr>
                <w:rFonts w:ascii="Letters for Learners" w:hAnsi="Letters for Learners" w:cs="Arial"/>
                <w:b/>
                <w:sz w:val="24"/>
                <w:szCs w:val="20"/>
              </w:rPr>
              <w:lastRenderedPageBreak/>
              <w:t>Tools</w:t>
            </w:r>
            <w:r w:rsidRPr="00542E27">
              <w:rPr>
                <w:rFonts w:ascii="Letters for Learners" w:hAnsi="Letters for Learners" w:cs="Arial"/>
                <w:sz w:val="24"/>
                <w:szCs w:val="20"/>
              </w:rPr>
              <w:t xml:space="preserve">: fingers, rolling pin, cutters, scissors, tweezers, child-safe knives, </w:t>
            </w:r>
          </w:p>
          <w:p w14:paraId="529D13AB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</w:p>
          <w:p w14:paraId="6F087051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542E27">
              <w:rPr>
                <w:rFonts w:ascii="Letters for Learners" w:hAnsi="Letters for Learners" w:cs="Arial"/>
                <w:b/>
                <w:sz w:val="24"/>
                <w:szCs w:val="20"/>
              </w:rPr>
              <w:t>Techniques</w:t>
            </w:r>
            <w:r w:rsidRPr="00542E27">
              <w:rPr>
                <w:rFonts w:ascii="Letters for Learners" w:hAnsi="Letters for Learners" w:cs="Arial"/>
                <w:sz w:val="24"/>
                <w:szCs w:val="20"/>
              </w:rPr>
              <w:t>: score and slip, smooth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>, rolling, concertina, overlap, fold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</w:tcBorders>
          </w:tcPr>
          <w:p w14:paraId="31C9D487" w14:textId="77777777" w:rsidR="0047640B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542E27">
              <w:rPr>
                <w:rFonts w:ascii="Letters for Learners" w:hAnsi="Letters for Learners" w:cs="Arial"/>
                <w:b/>
                <w:sz w:val="24"/>
                <w:szCs w:val="20"/>
              </w:rPr>
              <w:lastRenderedPageBreak/>
              <w:t xml:space="preserve">Medium: 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>foil, paper, newspaper</w:t>
            </w:r>
          </w:p>
          <w:p w14:paraId="26EB17AF" w14:textId="77777777" w:rsidR="0047640B" w:rsidRPr="00022FAE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</w:p>
          <w:p w14:paraId="23F869D8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542E27">
              <w:rPr>
                <w:rFonts w:ascii="Letters for Learners" w:hAnsi="Letters for Learners" w:cs="Arial"/>
                <w:b/>
                <w:sz w:val="24"/>
                <w:szCs w:val="20"/>
              </w:rPr>
              <w:lastRenderedPageBreak/>
              <w:t>Tools</w:t>
            </w:r>
            <w:r w:rsidRPr="00542E27">
              <w:rPr>
                <w:rFonts w:ascii="Letters for Learners" w:hAnsi="Letters for Learners" w:cs="Arial"/>
                <w:sz w:val="24"/>
                <w:szCs w:val="20"/>
              </w:rPr>
              <w:t xml:space="preserve">: 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 xml:space="preserve">hands, cylinders, </w:t>
            </w:r>
          </w:p>
          <w:p w14:paraId="0C015212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</w:p>
          <w:p w14:paraId="29B644C6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542E27">
              <w:rPr>
                <w:rFonts w:ascii="Letters for Learners" w:hAnsi="Letters for Learners" w:cs="Arial"/>
                <w:b/>
                <w:sz w:val="24"/>
                <w:szCs w:val="20"/>
              </w:rPr>
              <w:t>Techniques</w:t>
            </w:r>
            <w:r w:rsidRPr="00542E27">
              <w:rPr>
                <w:rFonts w:ascii="Letters for Learners" w:hAnsi="Letters for Learners" w:cs="Arial"/>
                <w:sz w:val="24"/>
                <w:szCs w:val="20"/>
              </w:rPr>
              <w:t xml:space="preserve">: 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>rolling, scrunching, elongating, joining, twisting, folding</w:t>
            </w:r>
          </w:p>
        </w:tc>
        <w:tc>
          <w:tcPr>
            <w:tcW w:w="2247" w:type="dxa"/>
            <w:tcBorders>
              <w:top w:val="single" w:sz="4" w:space="0" w:color="auto"/>
            </w:tcBorders>
          </w:tcPr>
          <w:p w14:paraId="5079174D" w14:textId="77777777" w:rsidR="0047640B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657FF8">
              <w:rPr>
                <w:rFonts w:ascii="Letters for Learners" w:hAnsi="Letters for Learners" w:cs="Arial"/>
                <w:b/>
                <w:sz w:val="24"/>
                <w:szCs w:val="20"/>
              </w:rPr>
              <w:lastRenderedPageBreak/>
              <w:t>Medium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>: soap, wire, cardboard, string</w:t>
            </w:r>
          </w:p>
          <w:p w14:paraId="507FC7BA" w14:textId="77777777" w:rsidR="0047640B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</w:p>
          <w:p w14:paraId="511E13D8" w14:textId="77777777" w:rsidR="0047640B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</w:p>
          <w:p w14:paraId="09EC272E" w14:textId="77777777" w:rsidR="0047640B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657FF8">
              <w:rPr>
                <w:rFonts w:ascii="Letters for Learners" w:hAnsi="Letters for Learners" w:cs="Arial"/>
                <w:b/>
                <w:sz w:val="24"/>
                <w:szCs w:val="20"/>
              </w:rPr>
              <w:t>Tools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 xml:space="preserve">: </w:t>
            </w:r>
            <w:r w:rsidRPr="00657FF8">
              <w:rPr>
                <w:rFonts w:ascii="Letters for Learners" w:hAnsi="Letters for Learners"/>
              </w:rPr>
              <w:t>cocktail sticks, old teaspoons, clay modelling tools, large paper clips, lollipop sticks</w:t>
            </w:r>
            <w:r>
              <w:rPr>
                <w:rFonts w:ascii="Letters for Learners" w:hAnsi="Letters for Learners"/>
              </w:rPr>
              <w:t>, plyers</w:t>
            </w:r>
          </w:p>
          <w:p w14:paraId="43A7BDCB" w14:textId="77777777" w:rsidR="0047640B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</w:p>
          <w:p w14:paraId="1528E36C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657FF8">
              <w:rPr>
                <w:rFonts w:ascii="Letters for Learners" w:hAnsi="Letters for Learners" w:cs="Arial"/>
                <w:b/>
                <w:sz w:val="24"/>
                <w:szCs w:val="20"/>
              </w:rPr>
              <w:t>Techniques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>: explore ways to: scoop, scrape, carve, smooth, cut, bend, twist, join,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</w:tcBorders>
          </w:tcPr>
          <w:p w14:paraId="5CA9756F" w14:textId="77777777" w:rsidR="0047640B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657FF8">
              <w:rPr>
                <w:rFonts w:ascii="Letters for Learners" w:hAnsi="Letters for Learners" w:cs="Arial"/>
                <w:b/>
                <w:sz w:val="24"/>
                <w:szCs w:val="20"/>
              </w:rPr>
              <w:lastRenderedPageBreak/>
              <w:t>Medium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>: soap, wire, cardboard, string</w:t>
            </w:r>
          </w:p>
          <w:p w14:paraId="6C0AFCF0" w14:textId="77777777" w:rsidR="0047640B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</w:p>
          <w:p w14:paraId="7C966650" w14:textId="77777777" w:rsidR="0047640B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</w:p>
          <w:p w14:paraId="30E01741" w14:textId="77777777" w:rsidR="0047640B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657FF8">
              <w:rPr>
                <w:rFonts w:ascii="Letters for Learners" w:hAnsi="Letters for Learners" w:cs="Arial"/>
                <w:b/>
                <w:sz w:val="24"/>
                <w:szCs w:val="20"/>
              </w:rPr>
              <w:t>Tools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 xml:space="preserve">: </w:t>
            </w:r>
            <w:r w:rsidRPr="00657FF8">
              <w:rPr>
                <w:rFonts w:ascii="Letters for Learners" w:hAnsi="Letters for Learners"/>
              </w:rPr>
              <w:t xml:space="preserve"> cocktail sticks, old teaspoons, clay modelling tools, large paper clips, lollipop sticks</w:t>
            </w:r>
            <w:r>
              <w:rPr>
                <w:rFonts w:ascii="Letters for Learners" w:hAnsi="Letters for Learners"/>
              </w:rPr>
              <w:t>, plyers</w:t>
            </w:r>
          </w:p>
          <w:p w14:paraId="1FE8ECC3" w14:textId="77777777" w:rsidR="0047640B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</w:p>
          <w:p w14:paraId="45CFA7A4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657FF8">
              <w:rPr>
                <w:rFonts w:ascii="Letters for Learners" w:hAnsi="Letters for Learners" w:cs="Arial"/>
                <w:b/>
                <w:sz w:val="24"/>
                <w:szCs w:val="20"/>
              </w:rPr>
              <w:t>Techniques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>: refine small movements: impression, texture, smoothing</w:t>
            </w:r>
          </w:p>
        </w:tc>
        <w:tc>
          <w:tcPr>
            <w:tcW w:w="2664" w:type="dxa"/>
            <w:tcBorders>
              <w:top w:val="single" w:sz="4" w:space="0" w:color="auto"/>
            </w:tcBorders>
          </w:tcPr>
          <w:p w14:paraId="4A5F1E43" w14:textId="77777777" w:rsidR="0047640B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657FF8">
              <w:rPr>
                <w:rFonts w:ascii="Letters for Learners" w:hAnsi="Letters for Learners" w:cs="Arial"/>
                <w:b/>
                <w:sz w:val="24"/>
                <w:szCs w:val="20"/>
              </w:rPr>
              <w:lastRenderedPageBreak/>
              <w:t>Medium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>: soap, wire, clay</w:t>
            </w:r>
          </w:p>
          <w:p w14:paraId="3E18C875" w14:textId="77777777" w:rsidR="0047640B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</w:p>
          <w:p w14:paraId="57CEFB5B" w14:textId="77777777" w:rsidR="0047640B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657FF8">
              <w:rPr>
                <w:rFonts w:ascii="Letters for Learners" w:hAnsi="Letters for Learners" w:cs="Arial"/>
                <w:b/>
                <w:sz w:val="24"/>
                <w:szCs w:val="20"/>
              </w:rPr>
              <w:lastRenderedPageBreak/>
              <w:t>Tools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 xml:space="preserve">: </w:t>
            </w:r>
            <w:r w:rsidRPr="00657FF8">
              <w:rPr>
                <w:rFonts w:ascii="Letters for Learners" w:hAnsi="Letters for Learners"/>
              </w:rPr>
              <w:t xml:space="preserve"> cocktail sticks, old teaspoons, clay modelling tools, large paper clips, lollipop sticks</w:t>
            </w:r>
            <w:r>
              <w:rPr>
                <w:rFonts w:ascii="Letters for Learners" w:hAnsi="Letters for Learners"/>
              </w:rPr>
              <w:t>, plyers</w:t>
            </w:r>
          </w:p>
          <w:p w14:paraId="3A8DBD82" w14:textId="77777777" w:rsidR="0047640B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</w:p>
          <w:p w14:paraId="6AABE9D5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657FF8">
              <w:rPr>
                <w:rFonts w:ascii="Letters for Learners" w:hAnsi="Letters for Learners" w:cs="Arial"/>
                <w:b/>
                <w:sz w:val="24"/>
                <w:szCs w:val="20"/>
              </w:rPr>
              <w:t>Techniques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 xml:space="preserve">: add greater, more intricate detail. </w:t>
            </w:r>
          </w:p>
        </w:tc>
      </w:tr>
      <w:tr w:rsidR="0047640B" w:rsidRPr="00AC6A42" w14:paraId="2C494C37" w14:textId="77777777" w:rsidTr="0047640B">
        <w:trPr>
          <w:cantSplit/>
          <w:trHeight w:val="47"/>
        </w:trPr>
        <w:tc>
          <w:tcPr>
            <w:tcW w:w="1636" w:type="dxa"/>
            <w:shd w:val="clear" w:color="auto" w:fill="FBD4B4" w:themeFill="accent6" w:themeFillTint="66"/>
          </w:tcPr>
          <w:p w14:paraId="26DCE6BF" w14:textId="77777777" w:rsidR="0047640B" w:rsidRPr="001219CB" w:rsidRDefault="0047640B" w:rsidP="0047640B">
            <w:pPr>
              <w:rPr>
                <w:rFonts w:ascii="Letters for Learners" w:hAnsi="Letters for Learners" w:cs="Arial"/>
                <w:sz w:val="28"/>
                <w:szCs w:val="28"/>
              </w:rPr>
            </w:pPr>
            <w:r>
              <w:rPr>
                <w:rFonts w:ascii="Letters for Learners" w:hAnsi="Letters for Learners" w:cs="Arial"/>
                <w:sz w:val="28"/>
                <w:szCs w:val="28"/>
              </w:rPr>
              <w:lastRenderedPageBreak/>
              <w:t>Vocabulary</w:t>
            </w:r>
          </w:p>
        </w:tc>
        <w:tc>
          <w:tcPr>
            <w:tcW w:w="2062" w:type="dxa"/>
            <w:tcBorders>
              <w:right w:val="single" w:sz="4" w:space="0" w:color="auto"/>
            </w:tcBorders>
          </w:tcPr>
          <w:p w14:paraId="038CE330" w14:textId="77777777" w:rsidR="0047640B" w:rsidRPr="00AE0DB3" w:rsidRDefault="0047640B" w:rsidP="0047640B">
            <w:pPr>
              <w:tabs>
                <w:tab w:val="left" w:pos="503"/>
              </w:tabs>
              <w:rPr>
                <w:rFonts w:ascii="Letters for Learners" w:hAnsi="Letters for Learners"/>
                <w:sz w:val="20"/>
                <w:szCs w:val="20"/>
              </w:rPr>
            </w:pPr>
            <w:r w:rsidRPr="00AE0DB3">
              <w:rPr>
                <w:rFonts w:ascii="Letters for Learners" w:hAnsi="Letters for Learners"/>
                <w:sz w:val="20"/>
                <w:szCs w:val="20"/>
              </w:rPr>
              <w:t>properties</w:t>
            </w:r>
          </w:p>
          <w:p w14:paraId="4EF46BF3" w14:textId="77777777" w:rsidR="0047640B" w:rsidRPr="00AE0DB3" w:rsidRDefault="0047640B" w:rsidP="0047640B">
            <w:pPr>
              <w:tabs>
                <w:tab w:val="left" w:pos="503"/>
              </w:tabs>
              <w:rPr>
                <w:rFonts w:ascii="Letters for Learners" w:hAnsi="Letters for Learners"/>
                <w:sz w:val="20"/>
                <w:szCs w:val="20"/>
              </w:rPr>
            </w:pPr>
            <w:r w:rsidRPr="00AE0DB3">
              <w:rPr>
                <w:rFonts w:ascii="Letters for Learners" w:hAnsi="Letters for Learners"/>
                <w:sz w:val="20"/>
                <w:szCs w:val="20"/>
              </w:rPr>
              <w:t>3D</w:t>
            </w:r>
          </w:p>
          <w:p w14:paraId="11DE1602" w14:textId="77777777" w:rsidR="0047640B" w:rsidRPr="00AE0DB3" w:rsidRDefault="0047640B" w:rsidP="0047640B">
            <w:pPr>
              <w:tabs>
                <w:tab w:val="left" w:pos="503"/>
              </w:tabs>
              <w:rPr>
                <w:rFonts w:ascii="Letters for Learners" w:hAnsi="Letters for Learners"/>
                <w:sz w:val="20"/>
                <w:szCs w:val="20"/>
              </w:rPr>
            </w:pPr>
            <w:r w:rsidRPr="00AE0DB3">
              <w:rPr>
                <w:rFonts w:ascii="Letters for Learners" w:hAnsi="Letters for Learners"/>
                <w:sz w:val="20"/>
                <w:szCs w:val="20"/>
              </w:rPr>
              <w:t>sculpture</w:t>
            </w:r>
          </w:p>
          <w:p w14:paraId="0FFEFE35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/>
                <w:sz w:val="20"/>
                <w:szCs w:val="20"/>
              </w:rPr>
              <w:t>joining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6AE290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sculptor</w:t>
            </w:r>
          </w:p>
          <w:p w14:paraId="538287B3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cylinder</w:t>
            </w:r>
          </w:p>
          <w:p w14:paraId="519CD29D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3D ® concertina</w:t>
            </w:r>
          </w:p>
          <w:p w14:paraId="0848C328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overlap</w:t>
            </w:r>
          </w:p>
          <w:p w14:paraId="6A737B25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structure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81B52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impression</w:t>
            </w:r>
          </w:p>
          <w:p w14:paraId="484D13AC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score</w:t>
            </w:r>
          </w:p>
          <w:p w14:paraId="4FF88320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slip</w:t>
            </w:r>
          </w:p>
          <w:p w14:paraId="0BCB5412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smooth</w:t>
            </w:r>
          </w:p>
          <w:p w14:paraId="1264EA2B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flatten</w:t>
            </w:r>
          </w:p>
          <w:p w14:paraId="44782CDE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ceramic</w:t>
            </w:r>
          </w:p>
        </w:tc>
        <w:tc>
          <w:tcPr>
            <w:tcW w:w="2237" w:type="dxa"/>
            <w:gridSpan w:val="2"/>
            <w:tcBorders>
              <w:left w:val="single" w:sz="4" w:space="0" w:color="auto"/>
            </w:tcBorders>
          </w:tcPr>
          <w:p w14:paraId="515E11CC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sculptor ®</w:t>
            </w:r>
          </w:p>
          <w:p w14:paraId="20DD8E16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cross-hatching</w:t>
            </w:r>
          </w:p>
          <w:p w14:paraId="6EA0A6B3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bronze</w:t>
            </w:r>
          </w:p>
          <w:p w14:paraId="24281086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elongated</w:t>
            </w:r>
          </w:p>
          <w:p w14:paraId="300EA2F2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 xml:space="preserve">stippling </w:t>
            </w:r>
          </w:p>
          <w:p w14:paraId="3C8DF595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3D</w:t>
            </w:r>
          </w:p>
        </w:tc>
        <w:tc>
          <w:tcPr>
            <w:tcW w:w="2247" w:type="dxa"/>
          </w:tcPr>
          <w:p w14:paraId="2D131C89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carve</w:t>
            </w:r>
          </w:p>
          <w:p w14:paraId="513A9194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form</w:t>
            </w:r>
          </w:p>
          <w:p w14:paraId="4EEFC47D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3D</w:t>
            </w:r>
          </w:p>
          <w:p w14:paraId="5F51D490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sculpture</w:t>
            </w:r>
          </w:p>
          <w:p w14:paraId="61547A64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abstract</w:t>
            </w:r>
          </w:p>
        </w:tc>
        <w:tc>
          <w:tcPr>
            <w:tcW w:w="2141" w:type="dxa"/>
            <w:gridSpan w:val="3"/>
          </w:tcPr>
          <w:p w14:paraId="00E8459E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carve</w:t>
            </w:r>
          </w:p>
          <w:p w14:paraId="69C37877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form</w:t>
            </w:r>
          </w:p>
          <w:p w14:paraId="0AF164AC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3D</w:t>
            </w:r>
          </w:p>
          <w:p w14:paraId="69AFC797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sculpture</w:t>
            </w:r>
          </w:p>
          <w:p w14:paraId="1788D309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abstract</w:t>
            </w:r>
          </w:p>
        </w:tc>
        <w:tc>
          <w:tcPr>
            <w:tcW w:w="2664" w:type="dxa"/>
          </w:tcPr>
          <w:p w14:paraId="7714B850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carve</w:t>
            </w:r>
          </w:p>
          <w:p w14:paraId="70EFD02B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form</w:t>
            </w:r>
          </w:p>
          <w:p w14:paraId="3B11EC3F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3D</w:t>
            </w:r>
          </w:p>
          <w:p w14:paraId="39A0F2A5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sculpture</w:t>
            </w:r>
          </w:p>
          <w:p w14:paraId="6E8981E6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abstract</w:t>
            </w:r>
          </w:p>
        </w:tc>
      </w:tr>
      <w:tr w:rsidR="0047640B" w:rsidRPr="00AC6A42" w14:paraId="4B700A66" w14:textId="77777777" w:rsidTr="0047640B">
        <w:trPr>
          <w:cantSplit/>
          <w:trHeight w:val="47"/>
        </w:trPr>
        <w:tc>
          <w:tcPr>
            <w:tcW w:w="1636" w:type="dxa"/>
            <w:shd w:val="clear" w:color="auto" w:fill="B6DDE8" w:themeFill="accent5" w:themeFillTint="66"/>
          </w:tcPr>
          <w:p w14:paraId="12FDB6F8" w14:textId="77777777" w:rsidR="0047640B" w:rsidRPr="001219CB" w:rsidRDefault="0047640B" w:rsidP="0047640B">
            <w:pPr>
              <w:rPr>
                <w:rFonts w:ascii="Letters for Learners" w:hAnsi="Letters for Learners" w:cs="Arial"/>
                <w:sz w:val="28"/>
                <w:szCs w:val="28"/>
              </w:rPr>
            </w:pPr>
            <w:r>
              <w:rPr>
                <w:rFonts w:ascii="Letters for Learners" w:hAnsi="Letters for Learners" w:cs="Arial"/>
                <w:sz w:val="28"/>
                <w:szCs w:val="28"/>
              </w:rPr>
              <w:t>PHOTOGRAPHY</w:t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14:paraId="2A610B88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  <w:highlight w:val="green"/>
              </w:rPr>
            </w:pPr>
          </w:p>
        </w:tc>
        <w:tc>
          <w:tcPr>
            <w:tcW w:w="2459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04262A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</w:p>
        </w:tc>
        <w:tc>
          <w:tcPr>
            <w:tcW w:w="2237" w:type="dxa"/>
            <w:gridSpan w:val="2"/>
            <w:shd w:val="clear" w:color="auto" w:fill="D9D9D9" w:themeFill="background1" w:themeFillShade="D9"/>
          </w:tcPr>
          <w:p w14:paraId="0238F739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5E70F0A4" w14:textId="77777777" w:rsidR="0047640B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461456">
              <w:rPr>
                <w:rFonts w:ascii="Letters for Learners" w:hAnsi="Letters for Learners" w:cs="Arial"/>
                <w:b/>
                <w:sz w:val="24"/>
                <w:szCs w:val="20"/>
              </w:rPr>
              <w:t>Medium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>: digital photography, 35mm film, print media (magazines)</w:t>
            </w:r>
          </w:p>
          <w:p w14:paraId="2DCCA07E" w14:textId="77777777" w:rsidR="0047640B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</w:p>
          <w:p w14:paraId="1E35D53F" w14:textId="77777777" w:rsidR="0047640B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AD0754">
              <w:rPr>
                <w:rFonts w:ascii="Letters for Learners" w:hAnsi="Letters for Learners" w:cs="Arial"/>
                <w:b/>
                <w:sz w:val="24"/>
                <w:szCs w:val="20"/>
              </w:rPr>
              <w:t>Tools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>: iPad, 35mm camera, frames, props</w:t>
            </w:r>
          </w:p>
          <w:p w14:paraId="124292B4" w14:textId="77777777" w:rsidR="0047640B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</w:p>
          <w:p w14:paraId="1F02BB70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461456">
              <w:rPr>
                <w:rFonts w:ascii="Letters for Learners" w:hAnsi="Letters for Learners" w:cs="Arial"/>
                <w:b/>
                <w:sz w:val="24"/>
                <w:szCs w:val="20"/>
              </w:rPr>
              <w:t>Techniques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>: wide-lens, panoramic, macro shots, exploring monochrome</w:t>
            </w:r>
          </w:p>
        </w:tc>
        <w:tc>
          <w:tcPr>
            <w:tcW w:w="2141" w:type="dxa"/>
            <w:gridSpan w:val="3"/>
            <w:tcBorders>
              <w:bottom w:val="single" w:sz="4" w:space="0" w:color="auto"/>
            </w:tcBorders>
          </w:tcPr>
          <w:p w14:paraId="46DD8C6E" w14:textId="77777777" w:rsidR="0047640B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461456">
              <w:rPr>
                <w:rFonts w:ascii="Letters for Learners" w:hAnsi="Letters for Learners" w:cs="Arial"/>
                <w:b/>
                <w:sz w:val="24"/>
                <w:szCs w:val="20"/>
              </w:rPr>
              <w:t>Medium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>: digital photography, 35mm film, print media (magazines)</w:t>
            </w:r>
          </w:p>
          <w:p w14:paraId="3C614282" w14:textId="77777777" w:rsidR="0047640B" w:rsidRPr="00D56E72" w:rsidRDefault="0047640B" w:rsidP="0047640B">
            <w:pPr>
              <w:rPr>
                <w:rFonts w:ascii="Letters for Learners" w:hAnsi="Letters for Learners" w:cs="Arial"/>
                <w:sz w:val="8"/>
                <w:szCs w:val="20"/>
              </w:rPr>
            </w:pPr>
          </w:p>
          <w:p w14:paraId="7A415A4D" w14:textId="77777777" w:rsidR="0047640B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AD0754">
              <w:rPr>
                <w:rFonts w:ascii="Letters for Learners" w:hAnsi="Letters for Learners" w:cs="Arial"/>
                <w:b/>
                <w:sz w:val="24"/>
                <w:szCs w:val="20"/>
              </w:rPr>
              <w:t>Tools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>: iPad, 35mm camera, digital compact camera, pinhole, props</w:t>
            </w:r>
          </w:p>
          <w:p w14:paraId="38323D73" w14:textId="77777777" w:rsidR="0047640B" w:rsidRPr="00D56E72" w:rsidRDefault="0047640B" w:rsidP="0047640B">
            <w:pPr>
              <w:rPr>
                <w:rFonts w:ascii="Letters for Learners" w:hAnsi="Letters for Learners" w:cs="Arial"/>
                <w:sz w:val="10"/>
                <w:szCs w:val="20"/>
              </w:rPr>
            </w:pPr>
          </w:p>
          <w:p w14:paraId="7A6C39D1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461456">
              <w:rPr>
                <w:rFonts w:ascii="Letters for Learners" w:hAnsi="Letters for Learners" w:cs="Arial"/>
                <w:b/>
                <w:sz w:val="24"/>
                <w:szCs w:val="20"/>
              </w:rPr>
              <w:t>Techniques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>: wide-lens, panoramic, macro shots, exploring monochrome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14:paraId="24F30D59" w14:textId="77777777" w:rsidR="0047640B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461456">
              <w:rPr>
                <w:rFonts w:ascii="Letters for Learners" w:hAnsi="Letters for Learners" w:cs="Arial"/>
                <w:b/>
                <w:sz w:val="24"/>
                <w:szCs w:val="20"/>
              </w:rPr>
              <w:t>Medium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>: digital photography, 35mm film, print media (magazines)</w:t>
            </w:r>
          </w:p>
          <w:p w14:paraId="1B53E414" w14:textId="77777777" w:rsidR="0047640B" w:rsidRPr="00D56E72" w:rsidRDefault="0047640B" w:rsidP="0047640B">
            <w:pPr>
              <w:rPr>
                <w:rFonts w:ascii="Letters for Learners" w:hAnsi="Letters for Learners" w:cs="Arial"/>
                <w:sz w:val="8"/>
                <w:szCs w:val="20"/>
              </w:rPr>
            </w:pPr>
          </w:p>
          <w:p w14:paraId="7C619772" w14:textId="77777777" w:rsidR="0047640B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AD0754">
              <w:rPr>
                <w:rFonts w:ascii="Letters for Learners" w:hAnsi="Letters for Learners" w:cs="Arial"/>
                <w:b/>
                <w:sz w:val="24"/>
                <w:szCs w:val="20"/>
              </w:rPr>
              <w:t>Tools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>: iPad, digital compact cameras, 35mm camera, SLA bridge camera, frames, pinhole, props</w:t>
            </w:r>
          </w:p>
          <w:p w14:paraId="46FBFBDB" w14:textId="77777777" w:rsidR="0047640B" w:rsidRPr="00D56E72" w:rsidRDefault="0047640B" w:rsidP="0047640B">
            <w:pPr>
              <w:rPr>
                <w:rFonts w:ascii="Letters for Learners" w:hAnsi="Letters for Learners" w:cs="Arial"/>
                <w:sz w:val="12"/>
                <w:szCs w:val="20"/>
              </w:rPr>
            </w:pPr>
          </w:p>
          <w:p w14:paraId="4BF9DBBF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461456">
              <w:rPr>
                <w:rFonts w:ascii="Letters for Learners" w:hAnsi="Letters for Learners" w:cs="Arial"/>
                <w:b/>
                <w:sz w:val="24"/>
                <w:szCs w:val="20"/>
              </w:rPr>
              <w:t>Techniques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>: wide-lens, panoramic, macro shots, exploring monochrome, editing colour saturation</w:t>
            </w:r>
          </w:p>
        </w:tc>
      </w:tr>
      <w:tr w:rsidR="0047640B" w:rsidRPr="00AC6A42" w14:paraId="6528A66F" w14:textId="77777777" w:rsidTr="0047640B">
        <w:trPr>
          <w:trHeight w:val="47"/>
        </w:trPr>
        <w:tc>
          <w:tcPr>
            <w:tcW w:w="1636" w:type="dxa"/>
            <w:shd w:val="clear" w:color="auto" w:fill="B6DDE8" w:themeFill="accent5" w:themeFillTint="66"/>
          </w:tcPr>
          <w:p w14:paraId="244BC6FE" w14:textId="77777777" w:rsidR="0047640B" w:rsidRPr="001219CB" w:rsidRDefault="0047640B" w:rsidP="0047640B">
            <w:pPr>
              <w:rPr>
                <w:rFonts w:ascii="Letters for Learners" w:hAnsi="Letters for Learners" w:cs="Arial"/>
                <w:sz w:val="28"/>
                <w:szCs w:val="28"/>
              </w:rPr>
            </w:pPr>
            <w:r>
              <w:rPr>
                <w:rFonts w:ascii="Letters for Learners" w:hAnsi="Letters for Learners" w:cs="Arial"/>
                <w:sz w:val="28"/>
                <w:szCs w:val="28"/>
              </w:rPr>
              <w:t>Vocabulary</w:t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14:paraId="0A1DD33F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  <w:highlight w:val="green"/>
              </w:rPr>
            </w:pPr>
          </w:p>
        </w:tc>
        <w:tc>
          <w:tcPr>
            <w:tcW w:w="2459" w:type="dxa"/>
            <w:gridSpan w:val="3"/>
            <w:shd w:val="clear" w:color="auto" w:fill="D9D9D9" w:themeFill="background1" w:themeFillShade="D9"/>
          </w:tcPr>
          <w:p w14:paraId="353DCA9D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E92C1C1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1FBEFC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framing</w:t>
            </w:r>
          </w:p>
          <w:p w14:paraId="7FEEBA63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lastRenderedPageBreak/>
              <w:t>macrophotography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15716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lastRenderedPageBreak/>
              <w:t>monochrome</w:t>
            </w:r>
          </w:p>
          <w:p w14:paraId="0B26A8DC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lastRenderedPageBreak/>
              <w:t>saturation</w:t>
            </w:r>
          </w:p>
        </w:tc>
      </w:tr>
      <w:tr w:rsidR="0047640B" w:rsidRPr="00AC6A42" w14:paraId="0F36EBFC" w14:textId="77777777" w:rsidTr="0047640B">
        <w:trPr>
          <w:cantSplit/>
          <w:trHeight w:val="47"/>
        </w:trPr>
        <w:tc>
          <w:tcPr>
            <w:tcW w:w="1636" w:type="dxa"/>
            <w:shd w:val="clear" w:color="auto" w:fill="E5B8B7" w:themeFill="accent2" w:themeFillTint="66"/>
          </w:tcPr>
          <w:p w14:paraId="6385D819" w14:textId="77777777" w:rsidR="0047640B" w:rsidRPr="001219CB" w:rsidRDefault="0047640B" w:rsidP="0047640B">
            <w:pPr>
              <w:rPr>
                <w:rFonts w:ascii="Letters for Learners" w:hAnsi="Letters for Learners" w:cs="Arial"/>
                <w:sz w:val="28"/>
                <w:szCs w:val="28"/>
              </w:rPr>
            </w:pPr>
            <w:r>
              <w:rPr>
                <w:rFonts w:ascii="Letters for Learners" w:hAnsi="Letters for Learners" w:cs="Arial"/>
                <w:sz w:val="28"/>
                <w:szCs w:val="28"/>
              </w:rPr>
              <w:lastRenderedPageBreak/>
              <w:t>PRINT MAKING</w:t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14:paraId="20C026E1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  <w:highlight w:val="green"/>
              </w:rPr>
            </w:pPr>
          </w:p>
        </w:tc>
        <w:tc>
          <w:tcPr>
            <w:tcW w:w="2459" w:type="dxa"/>
            <w:gridSpan w:val="3"/>
            <w:shd w:val="clear" w:color="auto" w:fill="D9D9D9" w:themeFill="background1" w:themeFillShade="D9"/>
          </w:tcPr>
          <w:p w14:paraId="06A03984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</w:p>
        </w:tc>
        <w:tc>
          <w:tcPr>
            <w:tcW w:w="2237" w:type="dxa"/>
            <w:gridSpan w:val="2"/>
            <w:shd w:val="clear" w:color="auto" w:fill="D9D9D9" w:themeFill="background1" w:themeFillShade="D9"/>
          </w:tcPr>
          <w:p w14:paraId="4BCB4422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14:paraId="5001BB9F" w14:textId="77777777" w:rsidR="0047640B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461456">
              <w:rPr>
                <w:rFonts w:ascii="Letters for Learners" w:hAnsi="Letters for Learners" w:cs="Arial"/>
                <w:b/>
                <w:sz w:val="24"/>
                <w:szCs w:val="20"/>
              </w:rPr>
              <w:t>Medium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>:</w:t>
            </w:r>
            <w:r>
              <w:rPr>
                <w:rFonts w:ascii="Letters for Learners" w:hAnsi="Letters for Learners" w:cs="Arial"/>
                <w:b/>
                <w:sz w:val="24"/>
                <w:szCs w:val="20"/>
              </w:rPr>
              <w:t xml:space="preserve"> </w:t>
            </w:r>
            <w:r w:rsidRPr="009C29F2">
              <w:rPr>
                <w:rFonts w:ascii="Letters for Learners" w:hAnsi="Letters for Learners" w:cs="Arial"/>
                <w:sz w:val="24"/>
                <w:szCs w:val="20"/>
              </w:rPr>
              <w:t>2B, 4B, 6B</w:t>
            </w:r>
            <w:r>
              <w:rPr>
                <w:rFonts w:ascii="Letters for Learners" w:hAnsi="Letters for Learners" w:cs="Arial"/>
                <w:b/>
                <w:sz w:val="24"/>
                <w:szCs w:val="20"/>
              </w:rPr>
              <w:t xml:space="preserve"> </w:t>
            </w:r>
            <w:r w:rsidRPr="00EB45ED">
              <w:rPr>
                <w:rFonts w:ascii="Letters for Learners" w:hAnsi="Letters for Learners" w:cs="Arial"/>
                <w:sz w:val="24"/>
                <w:szCs w:val="20"/>
              </w:rPr>
              <w:t>pencils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>, ink</w:t>
            </w:r>
          </w:p>
          <w:p w14:paraId="6D87927C" w14:textId="77777777" w:rsidR="0047640B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</w:p>
          <w:p w14:paraId="050B8314" w14:textId="77777777" w:rsidR="0047640B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AD0754">
              <w:rPr>
                <w:rFonts w:ascii="Letters for Learners" w:hAnsi="Letters for Learners" w:cs="Arial"/>
                <w:b/>
                <w:sz w:val="24"/>
                <w:szCs w:val="20"/>
              </w:rPr>
              <w:t>Tools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>: printing trays, rollers, masking tape, viewfinders</w:t>
            </w:r>
          </w:p>
          <w:p w14:paraId="25B05CA0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</w:p>
        </w:tc>
        <w:tc>
          <w:tcPr>
            <w:tcW w:w="21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DE2F1A" w14:textId="77777777" w:rsidR="0047640B" w:rsidRPr="00542E27" w:rsidRDefault="0047640B" w:rsidP="0047640B">
            <w:pPr>
              <w:rPr>
                <w:rFonts w:ascii="Letters for Learners" w:hAnsi="Letters for Learners" w:cs="Arial"/>
                <w:b/>
                <w:sz w:val="24"/>
                <w:szCs w:val="20"/>
              </w:rPr>
            </w:pPr>
            <w:r w:rsidRPr="00461456">
              <w:rPr>
                <w:rFonts w:ascii="Letters for Learners" w:hAnsi="Letters for Learners" w:cs="Arial"/>
                <w:b/>
                <w:sz w:val="24"/>
                <w:szCs w:val="20"/>
              </w:rPr>
              <w:t>Medium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 xml:space="preserve">: </w:t>
            </w:r>
            <w:r w:rsidRPr="009C29F2">
              <w:rPr>
                <w:rFonts w:ascii="Letters for Learners" w:hAnsi="Letters for Learners" w:cs="Arial"/>
                <w:sz w:val="24"/>
                <w:szCs w:val="20"/>
              </w:rPr>
              <w:t>2B, 4B, 6B</w:t>
            </w:r>
            <w:r w:rsidRPr="00EB45ED">
              <w:rPr>
                <w:rFonts w:ascii="Letters for Learners" w:hAnsi="Letters for Learners" w:cs="Arial"/>
                <w:sz w:val="24"/>
                <w:szCs w:val="20"/>
              </w:rPr>
              <w:t>, 2H, 4H, 6H pencils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>, ink</w:t>
            </w:r>
          </w:p>
          <w:p w14:paraId="5BC1F580" w14:textId="77777777" w:rsidR="0047640B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</w:p>
          <w:p w14:paraId="3AF40F7C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AD0754">
              <w:rPr>
                <w:rFonts w:ascii="Letters for Learners" w:hAnsi="Letters for Learners" w:cs="Arial"/>
                <w:b/>
                <w:sz w:val="24"/>
                <w:szCs w:val="20"/>
              </w:rPr>
              <w:t>Tools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>: printing trays, rollers, masking tape, viewfinders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14:paraId="4002D5AC" w14:textId="77777777" w:rsidR="0047640B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461456">
              <w:rPr>
                <w:rFonts w:ascii="Letters for Learners" w:hAnsi="Letters for Learners" w:cs="Arial"/>
                <w:b/>
                <w:sz w:val="24"/>
                <w:szCs w:val="20"/>
              </w:rPr>
              <w:t>Medium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>: 6H – 6B pencils, ink</w:t>
            </w:r>
          </w:p>
          <w:p w14:paraId="47CC0837" w14:textId="77777777" w:rsidR="0047640B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</w:p>
          <w:p w14:paraId="796412EC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  <w:r w:rsidRPr="00AD0754">
              <w:rPr>
                <w:rFonts w:ascii="Letters for Learners" w:hAnsi="Letters for Learners" w:cs="Arial"/>
                <w:b/>
                <w:sz w:val="24"/>
                <w:szCs w:val="20"/>
              </w:rPr>
              <w:t>Tools</w:t>
            </w:r>
            <w:r>
              <w:rPr>
                <w:rFonts w:ascii="Letters for Learners" w:hAnsi="Letters for Learners" w:cs="Arial"/>
                <w:sz w:val="24"/>
                <w:szCs w:val="20"/>
              </w:rPr>
              <w:t>: printing trays, rollers, masking tape, viewfinders</w:t>
            </w:r>
          </w:p>
        </w:tc>
      </w:tr>
      <w:tr w:rsidR="0047640B" w:rsidRPr="00AC6A42" w14:paraId="5C05FD54" w14:textId="77777777" w:rsidTr="0047640B">
        <w:trPr>
          <w:cantSplit/>
          <w:trHeight w:val="47"/>
        </w:trPr>
        <w:tc>
          <w:tcPr>
            <w:tcW w:w="1636" w:type="dxa"/>
            <w:shd w:val="clear" w:color="auto" w:fill="E5B8B7" w:themeFill="accent2" w:themeFillTint="66"/>
          </w:tcPr>
          <w:p w14:paraId="4907ECF3" w14:textId="77777777" w:rsidR="0047640B" w:rsidRPr="001219CB" w:rsidRDefault="0047640B" w:rsidP="0047640B">
            <w:pPr>
              <w:rPr>
                <w:rFonts w:ascii="Letters for Learners" w:hAnsi="Letters for Learners" w:cs="Arial"/>
                <w:sz w:val="28"/>
                <w:szCs w:val="28"/>
              </w:rPr>
            </w:pPr>
            <w:r>
              <w:rPr>
                <w:rFonts w:ascii="Letters for Learners" w:hAnsi="Letters for Learners" w:cs="Arial"/>
                <w:sz w:val="28"/>
                <w:szCs w:val="28"/>
              </w:rPr>
              <w:t>Vocabulary</w:t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14:paraId="501A0E47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  <w:highlight w:val="green"/>
              </w:rPr>
            </w:pPr>
          </w:p>
        </w:tc>
        <w:tc>
          <w:tcPr>
            <w:tcW w:w="2459" w:type="dxa"/>
            <w:gridSpan w:val="3"/>
            <w:shd w:val="clear" w:color="auto" w:fill="D9D9D9" w:themeFill="background1" w:themeFillShade="D9"/>
          </w:tcPr>
          <w:p w14:paraId="12A29821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2B2F7C5" w14:textId="77777777" w:rsidR="0047640B" w:rsidRPr="00542E27" w:rsidRDefault="0047640B" w:rsidP="0047640B">
            <w:pPr>
              <w:rPr>
                <w:rFonts w:ascii="Letters for Learners" w:hAnsi="Letters for Learners" w:cs="Arial"/>
                <w:sz w:val="24"/>
                <w:szCs w:val="20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D7E283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architecture</w:t>
            </w:r>
          </w:p>
          <w:p w14:paraId="431979EF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observational</w:t>
            </w:r>
          </w:p>
          <w:p w14:paraId="43679519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form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FC0A9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technical</w:t>
            </w:r>
          </w:p>
          <w:p w14:paraId="781F18C4" w14:textId="77777777" w:rsidR="0047640B" w:rsidRPr="00AE0DB3" w:rsidRDefault="0047640B" w:rsidP="0047640B">
            <w:pPr>
              <w:rPr>
                <w:rFonts w:ascii="Letters for Learners" w:hAnsi="Letters for Learners" w:cs="Arial"/>
                <w:sz w:val="20"/>
                <w:szCs w:val="20"/>
              </w:rPr>
            </w:pPr>
            <w:r w:rsidRPr="00AE0DB3">
              <w:rPr>
                <w:rFonts w:ascii="Letters for Learners" w:hAnsi="Letters for Learners" w:cs="Arial"/>
                <w:sz w:val="20"/>
                <w:szCs w:val="20"/>
              </w:rPr>
              <w:t>print</w:t>
            </w:r>
          </w:p>
        </w:tc>
      </w:tr>
    </w:tbl>
    <w:p w14:paraId="1B2724AF" w14:textId="4662BB03" w:rsidR="009F3F58" w:rsidRDefault="009F3F58" w:rsidP="009F3F58">
      <w:pPr>
        <w:spacing w:after="0"/>
        <w:jc w:val="center"/>
        <w:rPr>
          <w:rFonts w:ascii="Letters for Learners" w:hAnsi="Letters for Learners" w:cs="Arial"/>
          <w:b/>
          <w:sz w:val="40"/>
          <w:szCs w:val="40"/>
        </w:rPr>
      </w:pPr>
    </w:p>
    <w:p w14:paraId="4548916A" w14:textId="53B894BE" w:rsidR="00B53B15" w:rsidRPr="00AC6A42" w:rsidRDefault="00B53B15">
      <w:pPr>
        <w:rPr>
          <w:rFonts w:ascii="Letters for Learners" w:hAnsi="Letters for Learners" w:cs="Arial"/>
        </w:rPr>
      </w:pPr>
    </w:p>
    <w:sectPr w:rsidR="00B53B15" w:rsidRPr="00AC6A42" w:rsidSect="00542E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s for Learners">
    <w:altName w:val="Calibri"/>
    <w:panose1 w:val="020B0604020202020204"/>
    <w:charset w:val="00"/>
    <w:family w:val="auto"/>
    <w:pitch w:val="variable"/>
    <w:sig w:usb0="A00002AF" w:usb1="00000042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561C1"/>
    <w:multiLevelType w:val="hybridMultilevel"/>
    <w:tmpl w:val="485AF512"/>
    <w:lvl w:ilvl="0" w:tplc="7DBAC3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03A1"/>
    <w:multiLevelType w:val="hybridMultilevel"/>
    <w:tmpl w:val="97A89512"/>
    <w:lvl w:ilvl="0" w:tplc="85EE6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A0691"/>
    <w:multiLevelType w:val="hybridMultilevel"/>
    <w:tmpl w:val="1E50564C"/>
    <w:lvl w:ilvl="0" w:tplc="DD382A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8220F"/>
    <w:multiLevelType w:val="hybridMultilevel"/>
    <w:tmpl w:val="6B840434"/>
    <w:lvl w:ilvl="0" w:tplc="923CB1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67B32"/>
    <w:multiLevelType w:val="hybridMultilevel"/>
    <w:tmpl w:val="121AAFF6"/>
    <w:lvl w:ilvl="0" w:tplc="51323F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C4874"/>
    <w:multiLevelType w:val="hybridMultilevel"/>
    <w:tmpl w:val="7DFCA8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059F6"/>
    <w:multiLevelType w:val="hybridMultilevel"/>
    <w:tmpl w:val="966E855E"/>
    <w:lvl w:ilvl="0" w:tplc="F4FAD4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43088"/>
    <w:multiLevelType w:val="hybridMultilevel"/>
    <w:tmpl w:val="33AEEA86"/>
    <w:lvl w:ilvl="0" w:tplc="8BE2D8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E5AFD"/>
    <w:multiLevelType w:val="hybridMultilevel"/>
    <w:tmpl w:val="C7EC5086"/>
    <w:lvl w:ilvl="0" w:tplc="9EDC05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A579B"/>
    <w:multiLevelType w:val="hybridMultilevel"/>
    <w:tmpl w:val="F12491F8"/>
    <w:lvl w:ilvl="0" w:tplc="09F685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F1AD1"/>
    <w:multiLevelType w:val="hybridMultilevel"/>
    <w:tmpl w:val="DCC4021C"/>
    <w:lvl w:ilvl="0" w:tplc="99C46C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D372D"/>
    <w:multiLevelType w:val="hybridMultilevel"/>
    <w:tmpl w:val="F496B78C"/>
    <w:lvl w:ilvl="0" w:tplc="24401A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B7AFC"/>
    <w:multiLevelType w:val="hybridMultilevel"/>
    <w:tmpl w:val="CE922CBE"/>
    <w:lvl w:ilvl="0" w:tplc="05F296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07A59"/>
    <w:multiLevelType w:val="hybridMultilevel"/>
    <w:tmpl w:val="A5D44B88"/>
    <w:lvl w:ilvl="0" w:tplc="A0B013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521DA"/>
    <w:multiLevelType w:val="hybridMultilevel"/>
    <w:tmpl w:val="C5A60BDC"/>
    <w:lvl w:ilvl="0" w:tplc="A34C1F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960A1"/>
    <w:multiLevelType w:val="hybridMultilevel"/>
    <w:tmpl w:val="19AAFF04"/>
    <w:lvl w:ilvl="0" w:tplc="66C071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11EB4"/>
    <w:multiLevelType w:val="hybridMultilevel"/>
    <w:tmpl w:val="00CAA658"/>
    <w:lvl w:ilvl="0" w:tplc="9724C2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56100">
    <w:abstractNumId w:val="1"/>
  </w:num>
  <w:num w:numId="2" w16cid:durableId="1534999342">
    <w:abstractNumId w:val="9"/>
  </w:num>
  <w:num w:numId="3" w16cid:durableId="1304193329">
    <w:abstractNumId w:val="14"/>
  </w:num>
  <w:num w:numId="4" w16cid:durableId="909460555">
    <w:abstractNumId w:val="2"/>
  </w:num>
  <w:num w:numId="5" w16cid:durableId="1720206181">
    <w:abstractNumId w:val="7"/>
  </w:num>
  <w:num w:numId="6" w16cid:durableId="273558805">
    <w:abstractNumId w:val="15"/>
  </w:num>
  <w:num w:numId="7" w16cid:durableId="1841652027">
    <w:abstractNumId w:val="11"/>
  </w:num>
  <w:num w:numId="8" w16cid:durableId="1519270581">
    <w:abstractNumId w:val="8"/>
  </w:num>
  <w:num w:numId="9" w16cid:durableId="1471049620">
    <w:abstractNumId w:val="3"/>
  </w:num>
  <w:num w:numId="10" w16cid:durableId="501160860">
    <w:abstractNumId w:val="16"/>
  </w:num>
  <w:num w:numId="11" w16cid:durableId="560798339">
    <w:abstractNumId w:val="6"/>
  </w:num>
  <w:num w:numId="12" w16cid:durableId="2120903271">
    <w:abstractNumId w:val="0"/>
  </w:num>
  <w:num w:numId="13" w16cid:durableId="1832941393">
    <w:abstractNumId w:val="12"/>
  </w:num>
  <w:num w:numId="14" w16cid:durableId="2048794785">
    <w:abstractNumId w:val="4"/>
  </w:num>
  <w:num w:numId="15" w16cid:durableId="1543782608">
    <w:abstractNumId w:val="13"/>
  </w:num>
  <w:num w:numId="16" w16cid:durableId="401293652">
    <w:abstractNumId w:val="10"/>
  </w:num>
  <w:num w:numId="17" w16cid:durableId="3701584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005"/>
    <w:rsid w:val="000022BB"/>
    <w:rsid w:val="00002726"/>
    <w:rsid w:val="00004427"/>
    <w:rsid w:val="00005529"/>
    <w:rsid w:val="00005A0E"/>
    <w:rsid w:val="00006627"/>
    <w:rsid w:val="00022FAE"/>
    <w:rsid w:val="00025A4D"/>
    <w:rsid w:val="00030051"/>
    <w:rsid w:val="00032A51"/>
    <w:rsid w:val="00032F1B"/>
    <w:rsid w:val="000370E7"/>
    <w:rsid w:val="00042707"/>
    <w:rsid w:val="000529AB"/>
    <w:rsid w:val="00052C1B"/>
    <w:rsid w:val="000530F2"/>
    <w:rsid w:val="000542B3"/>
    <w:rsid w:val="00054499"/>
    <w:rsid w:val="0006180E"/>
    <w:rsid w:val="00071D0B"/>
    <w:rsid w:val="000750AD"/>
    <w:rsid w:val="0008023F"/>
    <w:rsid w:val="00082C3D"/>
    <w:rsid w:val="0008732A"/>
    <w:rsid w:val="00092A7A"/>
    <w:rsid w:val="00094FFE"/>
    <w:rsid w:val="000A1B7E"/>
    <w:rsid w:val="000A3C23"/>
    <w:rsid w:val="000A42DF"/>
    <w:rsid w:val="000A5CC3"/>
    <w:rsid w:val="000B0574"/>
    <w:rsid w:val="000B5FE9"/>
    <w:rsid w:val="000D1FB2"/>
    <w:rsid w:val="000D6697"/>
    <w:rsid w:val="000D7242"/>
    <w:rsid w:val="000E0158"/>
    <w:rsid w:val="000E30F5"/>
    <w:rsid w:val="000F1C2A"/>
    <w:rsid w:val="000F334A"/>
    <w:rsid w:val="000F3912"/>
    <w:rsid w:val="000F47D7"/>
    <w:rsid w:val="000F6525"/>
    <w:rsid w:val="000F7FD9"/>
    <w:rsid w:val="00107965"/>
    <w:rsid w:val="00111275"/>
    <w:rsid w:val="00111FBA"/>
    <w:rsid w:val="001124A5"/>
    <w:rsid w:val="0011671B"/>
    <w:rsid w:val="00117C62"/>
    <w:rsid w:val="001219CB"/>
    <w:rsid w:val="001313CC"/>
    <w:rsid w:val="00140A35"/>
    <w:rsid w:val="00140B57"/>
    <w:rsid w:val="00143A95"/>
    <w:rsid w:val="00145395"/>
    <w:rsid w:val="00152714"/>
    <w:rsid w:val="00156533"/>
    <w:rsid w:val="00165536"/>
    <w:rsid w:val="00170755"/>
    <w:rsid w:val="00171C8B"/>
    <w:rsid w:val="001801AF"/>
    <w:rsid w:val="00181644"/>
    <w:rsid w:val="00181DC9"/>
    <w:rsid w:val="00187201"/>
    <w:rsid w:val="0019072F"/>
    <w:rsid w:val="001937F6"/>
    <w:rsid w:val="001A2480"/>
    <w:rsid w:val="001A2E28"/>
    <w:rsid w:val="001B2346"/>
    <w:rsid w:val="001B55D3"/>
    <w:rsid w:val="001C0F53"/>
    <w:rsid w:val="001C1767"/>
    <w:rsid w:val="001C755F"/>
    <w:rsid w:val="001D51C2"/>
    <w:rsid w:val="001E0D02"/>
    <w:rsid w:val="001E5B29"/>
    <w:rsid w:val="002008E9"/>
    <w:rsid w:val="00202EB8"/>
    <w:rsid w:val="00202ED6"/>
    <w:rsid w:val="002042A1"/>
    <w:rsid w:val="00207AE2"/>
    <w:rsid w:val="00213BB9"/>
    <w:rsid w:val="00214501"/>
    <w:rsid w:val="00215091"/>
    <w:rsid w:val="002204CF"/>
    <w:rsid w:val="00222753"/>
    <w:rsid w:val="00222DCE"/>
    <w:rsid w:val="00222F70"/>
    <w:rsid w:val="00243ADC"/>
    <w:rsid w:val="00246898"/>
    <w:rsid w:val="00252AC1"/>
    <w:rsid w:val="002546AF"/>
    <w:rsid w:val="002621DF"/>
    <w:rsid w:val="00264A8C"/>
    <w:rsid w:val="00267A83"/>
    <w:rsid w:val="00274AC3"/>
    <w:rsid w:val="00277A4D"/>
    <w:rsid w:val="002827E7"/>
    <w:rsid w:val="00283525"/>
    <w:rsid w:val="0029261E"/>
    <w:rsid w:val="00294298"/>
    <w:rsid w:val="002949AE"/>
    <w:rsid w:val="002A2B7B"/>
    <w:rsid w:val="002A3252"/>
    <w:rsid w:val="002A3796"/>
    <w:rsid w:val="002A608D"/>
    <w:rsid w:val="002B09B7"/>
    <w:rsid w:val="002B16A3"/>
    <w:rsid w:val="002B2BD9"/>
    <w:rsid w:val="002B3AC2"/>
    <w:rsid w:val="002B5873"/>
    <w:rsid w:val="002C5BB2"/>
    <w:rsid w:val="002C7E5A"/>
    <w:rsid w:val="002E6267"/>
    <w:rsid w:val="002F4D41"/>
    <w:rsid w:val="0030110F"/>
    <w:rsid w:val="0030164E"/>
    <w:rsid w:val="00316374"/>
    <w:rsid w:val="00321466"/>
    <w:rsid w:val="00323219"/>
    <w:rsid w:val="0032454A"/>
    <w:rsid w:val="0032797B"/>
    <w:rsid w:val="00327E65"/>
    <w:rsid w:val="00331443"/>
    <w:rsid w:val="00340580"/>
    <w:rsid w:val="003547B2"/>
    <w:rsid w:val="00361064"/>
    <w:rsid w:val="003672C3"/>
    <w:rsid w:val="003752DF"/>
    <w:rsid w:val="00391392"/>
    <w:rsid w:val="003A0456"/>
    <w:rsid w:val="003A1B7B"/>
    <w:rsid w:val="003A45AC"/>
    <w:rsid w:val="003C0D0D"/>
    <w:rsid w:val="003D0A75"/>
    <w:rsid w:val="003D2DF9"/>
    <w:rsid w:val="003F1FAF"/>
    <w:rsid w:val="003F4CEC"/>
    <w:rsid w:val="003F54F9"/>
    <w:rsid w:val="00401D0E"/>
    <w:rsid w:val="00410DA1"/>
    <w:rsid w:val="00413CDD"/>
    <w:rsid w:val="00420064"/>
    <w:rsid w:val="00420F1A"/>
    <w:rsid w:val="00424FFA"/>
    <w:rsid w:val="004362E3"/>
    <w:rsid w:val="00436CA8"/>
    <w:rsid w:val="004404E9"/>
    <w:rsid w:val="00444DC3"/>
    <w:rsid w:val="004479E4"/>
    <w:rsid w:val="00453BF1"/>
    <w:rsid w:val="00455B5E"/>
    <w:rsid w:val="00457680"/>
    <w:rsid w:val="00461456"/>
    <w:rsid w:val="004636FC"/>
    <w:rsid w:val="00471505"/>
    <w:rsid w:val="0047640B"/>
    <w:rsid w:val="00476F2A"/>
    <w:rsid w:val="00477612"/>
    <w:rsid w:val="004810B4"/>
    <w:rsid w:val="00481694"/>
    <w:rsid w:val="0048289C"/>
    <w:rsid w:val="004835A4"/>
    <w:rsid w:val="0048462A"/>
    <w:rsid w:val="00495789"/>
    <w:rsid w:val="004B1078"/>
    <w:rsid w:val="004B19AE"/>
    <w:rsid w:val="004B5534"/>
    <w:rsid w:val="004C6565"/>
    <w:rsid w:val="004D20B1"/>
    <w:rsid w:val="004D448E"/>
    <w:rsid w:val="004D458D"/>
    <w:rsid w:val="004D5F25"/>
    <w:rsid w:val="004D6786"/>
    <w:rsid w:val="004E5FCF"/>
    <w:rsid w:val="004E68E2"/>
    <w:rsid w:val="004F018B"/>
    <w:rsid w:val="004F26AF"/>
    <w:rsid w:val="004F3CD3"/>
    <w:rsid w:val="004F64B1"/>
    <w:rsid w:val="004F7274"/>
    <w:rsid w:val="004F7909"/>
    <w:rsid w:val="0050355C"/>
    <w:rsid w:val="005040A3"/>
    <w:rsid w:val="005042EC"/>
    <w:rsid w:val="0051478F"/>
    <w:rsid w:val="0051608E"/>
    <w:rsid w:val="00516230"/>
    <w:rsid w:val="00520FF3"/>
    <w:rsid w:val="00527CF2"/>
    <w:rsid w:val="00542E27"/>
    <w:rsid w:val="00556A26"/>
    <w:rsid w:val="00557DCA"/>
    <w:rsid w:val="005646EE"/>
    <w:rsid w:val="00564A37"/>
    <w:rsid w:val="00574AE4"/>
    <w:rsid w:val="00576439"/>
    <w:rsid w:val="005774B0"/>
    <w:rsid w:val="00577ED9"/>
    <w:rsid w:val="00580360"/>
    <w:rsid w:val="00580B89"/>
    <w:rsid w:val="005834DD"/>
    <w:rsid w:val="00583A49"/>
    <w:rsid w:val="00584985"/>
    <w:rsid w:val="00586447"/>
    <w:rsid w:val="00595E22"/>
    <w:rsid w:val="005A1557"/>
    <w:rsid w:val="005A203E"/>
    <w:rsid w:val="005A3515"/>
    <w:rsid w:val="005A354E"/>
    <w:rsid w:val="005A5783"/>
    <w:rsid w:val="005A719A"/>
    <w:rsid w:val="005B22AF"/>
    <w:rsid w:val="005B38A0"/>
    <w:rsid w:val="005B7D29"/>
    <w:rsid w:val="005C11D0"/>
    <w:rsid w:val="005C3401"/>
    <w:rsid w:val="005C4324"/>
    <w:rsid w:val="005C4CB9"/>
    <w:rsid w:val="005D1053"/>
    <w:rsid w:val="005D20F1"/>
    <w:rsid w:val="005D2F32"/>
    <w:rsid w:val="005D465A"/>
    <w:rsid w:val="005D4E5D"/>
    <w:rsid w:val="005D6F74"/>
    <w:rsid w:val="005F7FCA"/>
    <w:rsid w:val="00601B52"/>
    <w:rsid w:val="00611FE4"/>
    <w:rsid w:val="006152F7"/>
    <w:rsid w:val="00616D2A"/>
    <w:rsid w:val="0061726D"/>
    <w:rsid w:val="006212D4"/>
    <w:rsid w:val="00622482"/>
    <w:rsid w:val="00622501"/>
    <w:rsid w:val="00625D80"/>
    <w:rsid w:val="00627C5D"/>
    <w:rsid w:val="0063337F"/>
    <w:rsid w:val="00642371"/>
    <w:rsid w:val="00642BE1"/>
    <w:rsid w:val="00645801"/>
    <w:rsid w:val="00645DC4"/>
    <w:rsid w:val="006512D3"/>
    <w:rsid w:val="006562E6"/>
    <w:rsid w:val="00657D81"/>
    <w:rsid w:val="00657FF8"/>
    <w:rsid w:val="006600C9"/>
    <w:rsid w:val="00662016"/>
    <w:rsid w:val="00670441"/>
    <w:rsid w:val="0067128A"/>
    <w:rsid w:val="006713D3"/>
    <w:rsid w:val="00673C92"/>
    <w:rsid w:val="00675443"/>
    <w:rsid w:val="00682117"/>
    <w:rsid w:val="00683EAF"/>
    <w:rsid w:val="0068706E"/>
    <w:rsid w:val="006914E4"/>
    <w:rsid w:val="00694F0A"/>
    <w:rsid w:val="0069777A"/>
    <w:rsid w:val="006A130F"/>
    <w:rsid w:val="006A2E45"/>
    <w:rsid w:val="006C1417"/>
    <w:rsid w:val="006C5303"/>
    <w:rsid w:val="006D0F31"/>
    <w:rsid w:val="006D10C5"/>
    <w:rsid w:val="006D114E"/>
    <w:rsid w:val="006D266C"/>
    <w:rsid w:val="006D70DE"/>
    <w:rsid w:val="006D7A3C"/>
    <w:rsid w:val="006F5F59"/>
    <w:rsid w:val="006F65D7"/>
    <w:rsid w:val="00702DA5"/>
    <w:rsid w:val="007064AB"/>
    <w:rsid w:val="00713415"/>
    <w:rsid w:val="00713B4D"/>
    <w:rsid w:val="00722D6C"/>
    <w:rsid w:val="007262CB"/>
    <w:rsid w:val="00726904"/>
    <w:rsid w:val="007273FD"/>
    <w:rsid w:val="007314BD"/>
    <w:rsid w:val="0073497A"/>
    <w:rsid w:val="00734D14"/>
    <w:rsid w:val="007433C2"/>
    <w:rsid w:val="007438BC"/>
    <w:rsid w:val="007505ED"/>
    <w:rsid w:val="007560A0"/>
    <w:rsid w:val="0075791F"/>
    <w:rsid w:val="00760E79"/>
    <w:rsid w:val="007626BF"/>
    <w:rsid w:val="007656F1"/>
    <w:rsid w:val="007671FF"/>
    <w:rsid w:val="007717CC"/>
    <w:rsid w:val="00781153"/>
    <w:rsid w:val="007831F6"/>
    <w:rsid w:val="007864C9"/>
    <w:rsid w:val="0078650C"/>
    <w:rsid w:val="00786CD0"/>
    <w:rsid w:val="00793DF8"/>
    <w:rsid w:val="007A2D36"/>
    <w:rsid w:val="007A3A29"/>
    <w:rsid w:val="007A7B6E"/>
    <w:rsid w:val="007C111C"/>
    <w:rsid w:val="007C2C9E"/>
    <w:rsid w:val="007C6BDE"/>
    <w:rsid w:val="007E51D2"/>
    <w:rsid w:val="007E77D6"/>
    <w:rsid w:val="007F2C40"/>
    <w:rsid w:val="007F3EDA"/>
    <w:rsid w:val="008042A1"/>
    <w:rsid w:val="008103EE"/>
    <w:rsid w:val="008162D2"/>
    <w:rsid w:val="00827800"/>
    <w:rsid w:val="008312E4"/>
    <w:rsid w:val="00832372"/>
    <w:rsid w:val="00834138"/>
    <w:rsid w:val="00837D6D"/>
    <w:rsid w:val="008462C7"/>
    <w:rsid w:val="00846F74"/>
    <w:rsid w:val="0085058F"/>
    <w:rsid w:val="00864599"/>
    <w:rsid w:val="00890628"/>
    <w:rsid w:val="00895552"/>
    <w:rsid w:val="00896779"/>
    <w:rsid w:val="00897885"/>
    <w:rsid w:val="008A30A4"/>
    <w:rsid w:val="008A374B"/>
    <w:rsid w:val="008A6EE9"/>
    <w:rsid w:val="008B1311"/>
    <w:rsid w:val="008B4723"/>
    <w:rsid w:val="008D14A9"/>
    <w:rsid w:val="008D1C60"/>
    <w:rsid w:val="008D1DFC"/>
    <w:rsid w:val="008D2B00"/>
    <w:rsid w:val="008D3B70"/>
    <w:rsid w:val="008D588D"/>
    <w:rsid w:val="008E4578"/>
    <w:rsid w:val="008E5519"/>
    <w:rsid w:val="008E587D"/>
    <w:rsid w:val="008E58BF"/>
    <w:rsid w:val="008F0893"/>
    <w:rsid w:val="008F0F9A"/>
    <w:rsid w:val="008F5597"/>
    <w:rsid w:val="008F6DAD"/>
    <w:rsid w:val="008F7AFB"/>
    <w:rsid w:val="00910874"/>
    <w:rsid w:val="00923BAD"/>
    <w:rsid w:val="009252CF"/>
    <w:rsid w:val="0092708E"/>
    <w:rsid w:val="0093127A"/>
    <w:rsid w:val="009318D5"/>
    <w:rsid w:val="00931FA7"/>
    <w:rsid w:val="00933730"/>
    <w:rsid w:val="00933A35"/>
    <w:rsid w:val="00936D70"/>
    <w:rsid w:val="00941D1C"/>
    <w:rsid w:val="00944005"/>
    <w:rsid w:val="00946F2F"/>
    <w:rsid w:val="00954F6A"/>
    <w:rsid w:val="00957368"/>
    <w:rsid w:val="00964665"/>
    <w:rsid w:val="00964AD3"/>
    <w:rsid w:val="00976D23"/>
    <w:rsid w:val="0098063F"/>
    <w:rsid w:val="00981775"/>
    <w:rsid w:val="00984942"/>
    <w:rsid w:val="00985606"/>
    <w:rsid w:val="0098711E"/>
    <w:rsid w:val="009874FF"/>
    <w:rsid w:val="00987835"/>
    <w:rsid w:val="00990F0A"/>
    <w:rsid w:val="0099132C"/>
    <w:rsid w:val="00993EF5"/>
    <w:rsid w:val="009A0E20"/>
    <w:rsid w:val="009B69B8"/>
    <w:rsid w:val="009B7E04"/>
    <w:rsid w:val="009C1F16"/>
    <w:rsid w:val="009C1FD5"/>
    <w:rsid w:val="009C29F2"/>
    <w:rsid w:val="009C4B13"/>
    <w:rsid w:val="009C4EA6"/>
    <w:rsid w:val="009D3F82"/>
    <w:rsid w:val="009D60B5"/>
    <w:rsid w:val="009E01C3"/>
    <w:rsid w:val="009E7DD0"/>
    <w:rsid w:val="009F1F4C"/>
    <w:rsid w:val="009F3F58"/>
    <w:rsid w:val="00A00820"/>
    <w:rsid w:val="00A00F23"/>
    <w:rsid w:val="00A160E2"/>
    <w:rsid w:val="00A20147"/>
    <w:rsid w:val="00A223C6"/>
    <w:rsid w:val="00A24392"/>
    <w:rsid w:val="00A26B0A"/>
    <w:rsid w:val="00A36461"/>
    <w:rsid w:val="00A436FE"/>
    <w:rsid w:val="00A4397D"/>
    <w:rsid w:val="00A46BB6"/>
    <w:rsid w:val="00A5056F"/>
    <w:rsid w:val="00A5548D"/>
    <w:rsid w:val="00A57DC1"/>
    <w:rsid w:val="00A60CBD"/>
    <w:rsid w:val="00A67AA9"/>
    <w:rsid w:val="00A717FD"/>
    <w:rsid w:val="00A71813"/>
    <w:rsid w:val="00A72344"/>
    <w:rsid w:val="00A72A3C"/>
    <w:rsid w:val="00A83D0F"/>
    <w:rsid w:val="00A8416F"/>
    <w:rsid w:val="00A84A9E"/>
    <w:rsid w:val="00A862ED"/>
    <w:rsid w:val="00A9004F"/>
    <w:rsid w:val="00AA0A6E"/>
    <w:rsid w:val="00AA51B8"/>
    <w:rsid w:val="00AA6F8C"/>
    <w:rsid w:val="00AB26FC"/>
    <w:rsid w:val="00AB5709"/>
    <w:rsid w:val="00AC3E1E"/>
    <w:rsid w:val="00AC455C"/>
    <w:rsid w:val="00AC53D4"/>
    <w:rsid w:val="00AC6A42"/>
    <w:rsid w:val="00AD0754"/>
    <w:rsid w:val="00AD34F4"/>
    <w:rsid w:val="00AE0221"/>
    <w:rsid w:val="00AE0DB3"/>
    <w:rsid w:val="00AE243F"/>
    <w:rsid w:val="00AE7E74"/>
    <w:rsid w:val="00AF4647"/>
    <w:rsid w:val="00AF5ABF"/>
    <w:rsid w:val="00B021D9"/>
    <w:rsid w:val="00B05611"/>
    <w:rsid w:val="00B057E2"/>
    <w:rsid w:val="00B1208F"/>
    <w:rsid w:val="00B131C8"/>
    <w:rsid w:val="00B20A98"/>
    <w:rsid w:val="00B22483"/>
    <w:rsid w:val="00B27A4B"/>
    <w:rsid w:val="00B329DC"/>
    <w:rsid w:val="00B3593B"/>
    <w:rsid w:val="00B40AC3"/>
    <w:rsid w:val="00B44D9F"/>
    <w:rsid w:val="00B5386A"/>
    <w:rsid w:val="00B53B15"/>
    <w:rsid w:val="00B54344"/>
    <w:rsid w:val="00B5586C"/>
    <w:rsid w:val="00B55DCC"/>
    <w:rsid w:val="00B66B4F"/>
    <w:rsid w:val="00B745EE"/>
    <w:rsid w:val="00B770EC"/>
    <w:rsid w:val="00B82FF5"/>
    <w:rsid w:val="00B83812"/>
    <w:rsid w:val="00B85720"/>
    <w:rsid w:val="00B90BAB"/>
    <w:rsid w:val="00B94851"/>
    <w:rsid w:val="00BB61BF"/>
    <w:rsid w:val="00BB6BDC"/>
    <w:rsid w:val="00BB7540"/>
    <w:rsid w:val="00BC0B01"/>
    <w:rsid w:val="00BC1B7F"/>
    <w:rsid w:val="00BC7F2A"/>
    <w:rsid w:val="00BD5041"/>
    <w:rsid w:val="00BD7F20"/>
    <w:rsid w:val="00BE1D77"/>
    <w:rsid w:val="00BE512C"/>
    <w:rsid w:val="00BE7A68"/>
    <w:rsid w:val="00BF44F3"/>
    <w:rsid w:val="00BF6724"/>
    <w:rsid w:val="00BF71E8"/>
    <w:rsid w:val="00C01648"/>
    <w:rsid w:val="00C02575"/>
    <w:rsid w:val="00C0332A"/>
    <w:rsid w:val="00C1003F"/>
    <w:rsid w:val="00C109F7"/>
    <w:rsid w:val="00C117B5"/>
    <w:rsid w:val="00C21375"/>
    <w:rsid w:val="00C23C6B"/>
    <w:rsid w:val="00C260BB"/>
    <w:rsid w:val="00C30A92"/>
    <w:rsid w:val="00C30B7C"/>
    <w:rsid w:val="00C30CB3"/>
    <w:rsid w:val="00C345D8"/>
    <w:rsid w:val="00C40115"/>
    <w:rsid w:val="00C53D8B"/>
    <w:rsid w:val="00C54EA6"/>
    <w:rsid w:val="00C5656E"/>
    <w:rsid w:val="00C56C3F"/>
    <w:rsid w:val="00C611BA"/>
    <w:rsid w:val="00C616F1"/>
    <w:rsid w:val="00C6270B"/>
    <w:rsid w:val="00C66B1B"/>
    <w:rsid w:val="00C72968"/>
    <w:rsid w:val="00C9399A"/>
    <w:rsid w:val="00C96A8C"/>
    <w:rsid w:val="00CA2A70"/>
    <w:rsid w:val="00CA4D98"/>
    <w:rsid w:val="00CA60BB"/>
    <w:rsid w:val="00CA7292"/>
    <w:rsid w:val="00CB3E20"/>
    <w:rsid w:val="00CB4BAF"/>
    <w:rsid w:val="00CB7BC7"/>
    <w:rsid w:val="00CC3D42"/>
    <w:rsid w:val="00CD1B77"/>
    <w:rsid w:val="00CE0001"/>
    <w:rsid w:val="00CE281F"/>
    <w:rsid w:val="00CF0256"/>
    <w:rsid w:val="00D11442"/>
    <w:rsid w:val="00D21ADA"/>
    <w:rsid w:val="00D240D5"/>
    <w:rsid w:val="00D2609D"/>
    <w:rsid w:val="00D274EC"/>
    <w:rsid w:val="00D318B7"/>
    <w:rsid w:val="00D336BE"/>
    <w:rsid w:val="00D37E27"/>
    <w:rsid w:val="00D42B2D"/>
    <w:rsid w:val="00D439EB"/>
    <w:rsid w:val="00D43F9D"/>
    <w:rsid w:val="00D46892"/>
    <w:rsid w:val="00D47435"/>
    <w:rsid w:val="00D53DB8"/>
    <w:rsid w:val="00D56E72"/>
    <w:rsid w:val="00D57EEF"/>
    <w:rsid w:val="00D6170B"/>
    <w:rsid w:val="00D63F2F"/>
    <w:rsid w:val="00D70EE7"/>
    <w:rsid w:val="00D71F29"/>
    <w:rsid w:val="00D71F2B"/>
    <w:rsid w:val="00D82C8C"/>
    <w:rsid w:val="00D82D2A"/>
    <w:rsid w:val="00D82F7F"/>
    <w:rsid w:val="00D8385D"/>
    <w:rsid w:val="00D8473D"/>
    <w:rsid w:val="00D85437"/>
    <w:rsid w:val="00DA19E3"/>
    <w:rsid w:val="00DA33D6"/>
    <w:rsid w:val="00DA4624"/>
    <w:rsid w:val="00DA7581"/>
    <w:rsid w:val="00DB1004"/>
    <w:rsid w:val="00DB4AC3"/>
    <w:rsid w:val="00DB5DEF"/>
    <w:rsid w:val="00DC02C0"/>
    <w:rsid w:val="00DC2AE6"/>
    <w:rsid w:val="00DC58CA"/>
    <w:rsid w:val="00DD20F3"/>
    <w:rsid w:val="00DD4FA5"/>
    <w:rsid w:val="00DE4C47"/>
    <w:rsid w:val="00DE4D1F"/>
    <w:rsid w:val="00DF2EC2"/>
    <w:rsid w:val="00DF43DD"/>
    <w:rsid w:val="00DF6DBC"/>
    <w:rsid w:val="00E057E6"/>
    <w:rsid w:val="00E06164"/>
    <w:rsid w:val="00E07129"/>
    <w:rsid w:val="00E157C8"/>
    <w:rsid w:val="00E163AD"/>
    <w:rsid w:val="00E21816"/>
    <w:rsid w:val="00E23047"/>
    <w:rsid w:val="00E338DD"/>
    <w:rsid w:val="00E3636A"/>
    <w:rsid w:val="00E44F9C"/>
    <w:rsid w:val="00E45386"/>
    <w:rsid w:val="00E5098E"/>
    <w:rsid w:val="00E52C3B"/>
    <w:rsid w:val="00E552A3"/>
    <w:rsid w:val="00E5558C"/>
    <w:rsid w:val="00E56504"/>
    <w:rsid w:val="00E57E13"/>
    <w:rsid w:val="00E612B6"/>
    <w:rsid w:val="00E6275A"/>
    <w:rsid w:val="00E62A78"/>
    <w:rsid w:val="00E67254"/>
    <w:rsid w:val="00E7032F"/>
    <w:rsid w:val="00E706AD"/>
    <w:rsid w:val="00E715FF"/>
    <w:rsid w:val="00E73876"/>
    <w:rsid w:val="00E756A1"/>
    <w:rsid w:val="00E7575A"/>
    <w:rsid w:val="00E77A4D"/>
    <w:rsid w:val="00E80632"/>
    <w:rsid w:val="00E83131"/>
    <w:rsid w:val="00E8551D"/>
    <w:rsid w:val="00E90DD4"/>
    <w:rsid w:val="00E933F2"/>
    <w:rsid w:val="00E94EEB"/>
    <w:rsid w:val="00EA00A8"/>
    <w:rsid w:val="00EA118B"/>
    <w:rsid w:val="00EA2D8A"/>
    <w:rsid w:val="00EA74FA"/>
    <w:rsid w:val="00EB401A"/>
    <w:rsid w:val="00EB45ED"/>
    <w:rsid w:val="00EB48B4"/>
    <w:rsid w:val="00EC1D3B"/>
    <w:rsid w:val="00EC40D9"/>
    <w:rsid w:val="00EC5F3A"/>
    <w:rsid w:val="00EC6EBD"/>
    <w:rsid w:val="00ED2B74"/>
    <w:rsid w:val="00ED3380"/>
    <w:rsid w:val="00ED3680"/>
    <w:rsid w:val="00ED5993"/>
    <w:rsid w:val="00EE19F8"/>
    <w:rsid w:val="00EF0FCD"/>
    <w:rsid w:val="00EF3947"/>
    <w:rsid w:val="00EF6F82"/>
    <w:rsid w:val="00F01022"/>
    <w:rsid w:val="00F0201D"/>
    <w:rsid w:val="00F02C0D"/>
    <w:rsid w:val="00F03154"/>
    <w:rsid w:val="00F116A0"/>
    <w:rsid w:val="00F13ACF"/>
    <w:rsid w:val="00F2325F"/>
    <w:rsid w:val="00F2376F"/>
    <w:rsid w:val="00F23B0A"/>
    <w:rsid w:val="00F35734"/>
    <w:rsid w:val="00F36188"/>
    <w:rsid w:val="00F41261"/>
    <w:rsid w:val="00F50F39"/>
    <w:rsid w:val="00F515F7"/>
    <w:rsid w:val="00F52D29"/>
    <w:rsid w:val="00F57359"/>
    <w:rsid w:val="00F639BB"/>
    <w:rsid w:val="00F66C02"/>
    <w:rsid w:val="00F67FEA"/>
    <w:rsid w:val="00F70061"/>
    <w:rsid w:val="00F711A6"/>
    <w:rsid w:val="00F74E9B"/>
    <w:rsid w:val="00F8354D"/>
    <w:rsid w:val="00F91D30"/>
    <w:rsid w:val="00F92312"/>
    <w:rsid w:val="00FA1A69"/>
    <w:rsid w:val="00FA7B65"/>
    <w:rsid w:val="00FB2B10"/>
    <w:rsid w:val="00FB3D58"/>
    <w:rsid w:val="00FB7DB2"/>
    <w:rsid w:val="00FC1396"/>
    <w:rsid w:val="00FC2CB0"/>
    <w:rsid w:val="00FC3ED1"/>
    <w:rsid w:val="00FC4EED"/>
    <w:rsid w:val="00FC7CD0"/>
    <w:rsid w:val="00FD0EB6"/>
    <w:rsid w:val="00FD2DD6"/>
    <w:rsid w:val="00FD3FA0"/>
    <w:rsid w:val="00FE0323"/>
    <w:rsid w:val="00FE18F6"/>
    <w:rsid w:val="00FE1E84"/>
    <w:rsid w:val="00FE647C"/>
    <w:rsid w:val="00FF20EA"/>
    <w:rsid w:val="00FF405F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A8A50"/>
  <w15:docId w15:val="{1D12A9F4-423E-4203-8DDD-F9540862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4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7AA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EE7019B079C4E8A5C27982D1D9AC8" ma:contentTypeVersion="13" ma:contentTypeDescription="Create a new document." ma:contentTypeScope="" ma:versionID="106764e8ada69671dc1f77abb6c9c4d1">
  <xsd:schema xmlns:xsd="http://www.w3.org/2001/XMLSchema" xmlns:xs="http://www.w3.org/2001/XMLSchema" xmlns:p="http://schemas.microsoft.com/office/2006/metadata/properties" xmlns:ns2="fa54ca88-4bd9-4e91-b032-863369ce78b4" xmlns:ns3="44626631-e19c-4833-bb8e-8ec6edb3d3e7" targetNamespace="http://schemas.microsoft.com/office/2006/metadata/properties" ma:root="true" ma:fieldsID="b12ac9277900270cbdd186d7a211476c" ns2:_="" ns3:_="">
    <xsd:import namespace="fa54ca88-4bd9-4e91-b032-863369ce78b4"/>
    <xsd:import namespace="44626631-e19c-4833-bb8e-8ec6edb3d3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4ca88-4bd9-4e91-b032-863369ce78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26631-e19c-4833-bb8e-8ec6edb3d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a54ca88-4bd9-4e91-b032-863369ce78b4">5PVA5SVVUTDX-1818035932-3035969</_dlc_DocId>
    <_dlc_DocIdUrl xmlns="fa54ca88-4bd9-4e91-b032-863369ce78b4">
      <Url>https://wibsey.sharepoint.com/sites/TeachersArea/_layouts/15/DocIdRedir.aspx?ID=5PVA5SVVUTDX-1818035932-3035969</Url>
      <Description>5PVA5SVVUTDX-1818035932-3035969</Description>
    </_dlc_DocIdUrl>
  </documentManagement>
</p:properties>
</file>

<file path=customXml/itemProps1.xml><?xml version="1.0" encoding="utf-8"?>
<ds:datastoreItem xmlns:ds="http://schemas.openxmlformats.org/officeDocument/2006/customXml" ds:itemID="{FE53546D-F927-4E57-AB02-E50C37A09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54ca88-4bd9-4e91-b032-863369ce78b4"/>
    <ds:schemaRef ds:uri="44626631-e19c-4833-bb8e-8ec6edb3d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FAC233-F4C0-4DC3-B86A-266816840A9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F964AE4-2AC5-4AD9-BB36-F8AF9561AA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DCC155-554C-4F6F-A84B-81067D4F31B7}">
  <ds:schemaRefs>
    <ds:schemaRef ds:uri="http://schemas.microsoft.com/office/2006/metadata/properties"/>
    <ds:schemaRef ds:uri="http://schemas.microsoft.com/office/infopath/2007/PartnerControls"/>
    <ds:schemaRef ds:uri="fa54ca88-4bd9-4e91-b032-863369ce78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</dc:creator>
  <cp:lastModifiedBy>Mousehole - Headteacher</cp:lastModifiedBy>
  <cp:revision>2</cp:revision>
  <cp:lastPrinted>2024-06-03T09:38:00Z</cp:lastPrinted>
  <dcterms:created xsi:type="dcterms:W3CDTF">2025-01-16T16:10:00Z</dcterms:created>
  <dcterms:modified xsi:type="dcterms:W3CDTF">2025-01-16T16:10:00Z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0x0101004BBEE7019B079C4E8A5C27982D1D9AC8</vt:lpwstr>
  </property>
  <property fmtid="{D5CDD505-2E9C-101B-9397-08002B2CF9AE}" pid="3" name="Order">
    <vt:r8>3588400</vt:r8>
  </property>
  <property fmtid="{D5CDD505-2E9C-101B-9397-08002B2CF9AE}" pid="4" name="_dlc_DocIdItemGuid">
    <vt:lpwstr>8f8b77e9-845a-4a30-afce-988dc69bd615</vt:lpwstr>
  </property>
</Properties>
</file>